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61F" w:rsidRPr="0097261F" w:rsidRDefault="0097261F" w:rsidP="0097261F">
      <w:pPr>
        <w:shd w:val="clear" w:color="auto" w:fill="FFFFFF"/>
        <w:spacing w:after="255" w:line="300" w:lineRule="atLeast"/>
        <w:outlineLvl w:val="1"/>
        <w:rPr>
          <w:rFonts w:ascii="Arial" w:eastAsia="Times New Roman" w:hAnsi="Arial" w:cs="Arial"/>
          <w:b/>
          <w:bCs/>
          <w:color w:val="4D4D4D"/>
          <w:sz w:val="27"/>
          <w:szCs w:val="27"/>
          <w:lang w:eastAsia="ru-RU"/>
        </w:rPr>
      </w:pPr>
      <w:proofErr w:type="gramStart"/>
      <w:r w:rsidRPr="0097261F">
        <w:rPr>
          <w:rFonts w:ascii="Arial" w:eastAsia="Times New Roman" w:hAnsi="Arial" w:cs="Arial"/>
          <w:b/>
          <w:bCs/>
          <w:color w:val="4D4D4D"/>
          <w:sz w:val="27"/>
          <w:szCs w:val="27"/>
          <w:lang w:eastAsia="ru-RU"/>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(утв. Министерством просвещения РФ, Министерством цифрового развития, связи и массовых коммуникаций РФ, Федеральной службы по надзору в сфере связи, информационных технологий и массовых коммуникаций 16 мая 2019 г.)</w:t>
      </w:r>
      <w:proofErr w:type="gramEnd"/>
    </w:p>
    <w:p w:rsidR="0097261F" w:rsidRPr="0097261F" w:rsidRDefault="0097261F" w:rsidP="0097261F">
      <w:pPr>
        <w:shd w:val="clear" w:color="auto" w:fill="FFFFFF"/>
        <w:spacing w:after="180" w:line="240" w:lineRule="auto"/>
        <w:rPr>
          <w:rFonts w:ascii="Arial" w:eastAsia="Times New Roman" w:hAnsi="Arial" w:cs="Arial"/>
          <w:color w:val="333333"/>
          <w:sz w:val="21"/>
          <w:szCs w:val="21"/>
          <w:lang w:eastAsia="ru-RU"/>
        </w:rPr>
      </w:pPr>
      <w:r w:rsidRPr="0097261F">
        <w:rPr>
          <w:rFonts w:ascii="Arial" w:eastAsia="Times New Roman" w:hAnsi="Arial" w:cs="Arial"/>
          <w:color w:val="333333"/>
          <w:sz w:val="21"/>
          <w:szCs w:val="21"/>
          <w:lang w:eastAsia="ru-RU"/>
        </w:rPr>
        <w:t>24 мая 2019</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bookmarkStart w:id="0" w:name="0"/>
      <w:bookmarkEnd w:id="0"/>
      <w:r w:rsidRPr="0097261F">
        <w:rPr>
          <w:rFonts w:ascii="Arial" w:eastAsia="Times New Roman" w:hAnsi="Arial" w:cs="Arial"/>
          <w:b/>
          <w:bCs/>
          <w:color w:val="333333"/>
          <w:sz w:val="26"/>
          <w:szCs w:val="26"/>
          <w:lang w:eastAsia="ru-RU"/>
        </w:rPr>
        <w:t>Термины и сокращения</w:t>
      </w:r>
    </w:p>
    <w:tbl>
      <w:tblPr>
        <w:tblW w:w="0" w:type="auto"/>
        <w:tblCellMar>
          <w:top w:w="15" w:type="dxa"/>
          <w:left w:w="15" w:type="dxa"/>
          <w:bottom w:w="15" w:type="dxa"/>
          <w:right w:w="15" w:type="dxa"/>
        </w:tblCellMar>
        <w:tblLook w:val="04A0" w:firstRow="1" w:lastRow="0" w:firstColumn="1" w:lastColumn="0" w:noHBand="0" w:noVBand="1"/>
      </w:tblPr>
      <w:tblGrid>
        <w:gridCol w:w="3281"/>
        <w:gridCol w:w="6104"/>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Термин или сокращение</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Описание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Образовательные организации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Общеобразовательные организации; Организации дополнительного образования; Организации и индивидуальные предприниматели, осуществляющие образовательную деятельность по программам основного и дошкольного образования; Дошкольные образовательные организации; Профессиональные образовательные организации, а также учреждения для детей-сирот и детей, оставшихся без попечения родителей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Негативная информация</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Виды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Методические рекомендации 2014 года</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направленные </w:t>
            </w:r>
            <w:proofErr w:type="spellStart"/>
            <w:r w:rsidRPr="0097261F">
              <w:rPr>
                <w:rFonts w:ascii="Times New Roman" w:eastAsia="Times New Roman" w:hAnsi="Times New Roman" w:cs="Times New Roman"/>
                <w:sz w:val="24"/>
                <w:szCs w:val="24"/>
                <w:lang w:eastAsia="ru-RU"/>
              </w:rPr>
              <w:t>Минобрнауки</w:t>
            </w:r>
            <w:proofErr w:type="spellEnd"/>
            <w:r w:rsidRPr="0097261F">
              <w:rPr>
                <w:rFonts w:ascii="Times New Roman" w:eastAsia="Times New Roman" w:hAnsi="Times New Roman" w:cs="Times New Roman"/>
                <w:sz w:val="24"/>
                <w:szCs w:val="24"/>
                <w:lang w:eastAsia="ru-RU"/>
              </w:rPr>
              <w:t xml:space="preserve"> России письмом от 28.04.2014 N ДЛ-115/03 в адрес субъектов Российской Федерации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Единый реестр</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Реестр НСОР</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Реестр несовместимых с задачами образования ресурсов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РБОС</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Перечень сайтов в сети "Интернет", рекомендованных и одобренных для использования в образовательном процессе. Реестр безопасных образовательных сайтов реализуется Временной комиссией Совета Федерации по развитию информационного общества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 в сети "Интернет"</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СКФ</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Система контентной фильтрации, обеспечивающая ограничение доступа обучающихся к видам информации, распространяемой посредством сети "Интернет", причиняющей вред здоровью и (или) развитию детей, а </w:t>
            </w:r>
            <w:r w:rsidRPr="0097261F">
              <w:rPr>
                <w:rFonts w:ascii="Times New Roman" w:eastAsia="Times New Roman" w:hAnsi="Times New Roman" w:cs="Times New Roman"/>
                <w:sz w:val="24"/>
                <w:szCs w:val="24"/>
                <w:lang w:eastAsia="ru-RU"/>
              </w:rPr>
              <w:lastRenderedPageBreak/>
              <w:t>также не соответствующей задачам образования</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Федеральный закон N 436-ФЗ</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Федеральный закон от 29 декабря 2010 г. N 436-ФЗ "О защите детей от информации, причиняющей вред их здоровью и развитию"</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Методические рекомендации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Закон "Об образовании"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Федеральный закон от 29.12.2012 N 273-ФЗ "Об образовании в Российской Федерации"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Черный список</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Контентная фильтрация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Белый список</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Контентная фильтрация и предоставление доступа обучающимся к сайтам в сети "Интернет", включенным в реестр безопасных образовательных сайтов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Совет</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Совет по обеспечению информационной безопасности </w:t>
            </w:r>
            <w:proofErr w:type="gramStart"/>
            <w:r w:rsidRPr="0097261F">
              <w:rPr>
                <w:rFonts w:ascii="Times New Roman" w:eastAsia="Times New Roman" w:hAnsi="Times New Roman" w:cs="Times New Roman"/>
                <w:sz w:val="24"/>
                <w:szCs w:val="24"/>
                <w:lang w:eastAsia="ru-RU"/>
              </w:rPr>
              <w:t>обучающихся</w:t>
            </w:r>
            <w:proofErr w:type="gramEnd"/>
            <w:r w:rsidRPr="0097261F">
              <w:rPr>
                <w:rFonts w:ascii="Times New Roman" w:eastAsia="Times New Roman" w:hAnsi="Times New Roman" w:cs="Times New Roman"/>
                <w:sz w:val="24"/>
                <w:szCs w:val="24"/>
                <w:lang w:eastAsia="ru-RU"/>
              </w:rPr>
              <w:t xml:space="preserve"> в образовательной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Портал СКФ</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Информационный портал Временной комиссии Совета Федерации по развитию информационного общества по реализации методических рекомендаций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по адресу www.скф</w:t>
            </w:r>
            <w:proofErr w:type="gramStart"/>
            <w:r w:rsidRPr="0097261F">
              <w:rPr>
                <w:rFonts w:ascii="Times New Roman" w:eastAsia="Times New Roman" w:hAnsi="Times New Roman" w:cs="Times New Roman"/>
                <w:sz w:val="24"/>
                <w:szCs w:val="24"/>
                <w:lang w:eastAsia="ru-RU"/>
              </w:rPr>
              <w:t>.е</w:t>
            </w:r>
            <w:proofErr w:type="gramEnd"/>
            <w:r w:rsidRPr="0097261F">
              <w:rPr>
                <w:rFonts w:ascii="Times New Roman" w:eastAsia="Times New Roman" w:hAnsi="Times New Roman" w:cs="Times New Roman"/>
                <w:sz w:val="24"/>
                <w:szCs w:val="24"/>
                <w:lang w:eastAsia="ru-RU"/>
              </w:rPr>
              <w:t>диныйурок.рф</w:t>
            </w:r>
          </w:p>
        </w:tc>
      </w:tr>
    </w:tbl>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Введение</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 2006 года федеральными органами государственной власти Российской Федерации осуществляется целенаправленная деятельность, связанная с ограничением в образовательных организациях доступа обучающихся к негативной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Министерство образования и науки Российской Федерации в 2006 году разработало методические и справочные материалы для реализации комплексных мер по внедрению и использованию программно-технических средств, обеспечивающих ограничение доступа обучающихся образовательных учреждений к ресурсам сети "Интернет", содержащим информацию, не совместимую с задачами образования и воспитания.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В 2011 году </w:t>
      </w:r>
      <w:proofErr w:type="spellStart"/>
      <w:r w:rsidRPr="0097261F">
        <w:rPr>
          <w:rFonts w:ascii="Arial" w:eastAsia="Times New Roman" w:hAnsi="Arial" w:cs="Arial"/>
          <w:color w:val="333333"/>
          <w:sz w:val="23"/>
          <w:szCs w:val="23"/>
          <w:lang w:eastAsia="ru-RU"/>
        </w:rPr>
        <w:t>Минобрнауки</w:t>
      </w:r>
      <w:proofErr w:type="spellEnd"/>
      <w:r w:rsidRPr="0097261F">
        <w:rPr>
          <w:rFonts w:ascii="Arial" w:eastAsia="Times New Roman" w:hAnsi="Arial" w:cs="Arial"/>
          <w:color w:val="333333"/>
          <w:sz w:val="23"/>
          <w:szCs w:val="23"/>
          <w:lang w:eastAsia="ru-RU"/>
        </w:rPr>
        <w:t xml:space="preserve"> России направило в субъекты Российской Федерации Правила подключения общеобразовательных учреждений к единой системе контент-фильтрации доступа к сети "Интернет", утверждённые Министром образования и науки Российской Федерации Фурсенко А.А. (письмо от 28 сентября 2011 г. N АП-1057/07).</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Принятие в 2010 году Федерального закона N 436-ФЗ, а также последующее принятие иных законов, в том числе внесших дополнения и изменения в Федеральный закон </w:t>
      </w:r>
      <w:r w:rsidRPr="0097261F">
        <w:rPr>
          <w:rFonts w:ascii="Arial" w:eastAsia="Times New Roman" w:hAnsi="Arial" w:cs="Arial"/>
          <w:color w:val="333333"/>
          <w:sz w:val="23"/>
          <w:szCs w:val="23"/>
          <w:lang w:eastAsia="ru-RU"/>
        </w:rPr>
        <w:lastRenderedPageBreak/>
        <w:t>N 436-ФЗ, существенно изменило условия ограничения в образовательных организациях доступа обучающихся к негативной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В 2014 году </w:t>
      </w:r>
      <w:proofErr w:type="spellStart"/>
      <w:r w:rsidRPr="0097261F">
        <w:rPr>
          <w:rFonts w:ascii="Arial" w:eastAsia="Times New Roman" w:hAnsi="Arial" w:cs="Arial"/>
          <w:color w:val="333333"/>
          <w:sz w:val="23"/>
          <w:szCs w:val="23"/>
          <w:lang w:eastAsia="ru-RU"/>
        </w:rPr>
        <w:t>Минобрнауки</w:t>
      </w:r>
      <w:proofErr w:type="spellEnd"/>
      <w:r w:rsidRPr="0097261F">
        <w:rPr>
          <w:rFonts w:ascii="Arial" w:eastAsia="Times New Roman" w:hAnsi="Arial" w:cs="Arial"/>
          <w:color w:val="333333"/>
          <w:sz w:val="23"/>
          <w:szCs w:val="23"/>
          <w:lang w:eastAsia="ru-RU"/>
        </w:rPr>
        <w:t xml:space="preserve"> России, </w:t>
      </w:r>
      <w:proofErr w:type="spellStart"/>
      <w:r w:rsidRPr="0097261F">
        <w:rPr>
          <w:rFonts w:ascii="Arial" w:eastAsia="Times New Roman" w:hAnsi="Arial" w:cs="Arial"/>
          <w:color w:val="333333"/>
          <w:sz w:val="23"/>
          <w:szCs w:val="23"/>
          <w:lang w:eastAsia="ru-RU"/>
        </w:rPr>
        <w:t>Минкомсвязи</w:t>
      </w:r>
      <w:proofErr w:type="spellEnd"/>
      <w:r w:rsidRPr="0097261F">
        <w:rPr>
          <w:rFonts w:ascii="Arial" w:eastAsia="Times New Roman" w:hAnsi="Arial" w:cs="Arial"/>
          <w:color w:val="333333"/>
          <w:sz w:val="23"/>
          <w:szCs w:val="23"/>
          <w:lang w:eastAsia="ru-RU"/>
        </w:rPr>
        <w:t xml:space="preserve"> России и Временная комиссия Совета Федерации по развитию информационного общества разработали 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С 2016 по 2018 год Временная комиссия Совета Федерации по развитию информационного общества анализировала практику использования данных методических рекомендаций, а в адрес </w:t>
      </w:r>
      <w:proofErr w:type="spellStart"/>
      <w:r w:rsidRPr="0097261F">
        <w:rPr>
          <w:rFonts w:ascii="Arial" w:eastAsia="Times New Roman" w:hAnsi="Arial" w:cs="Arial"/>
          <w:color w:val="333333"/>
          <w:sz w:val="23"/>
          <w:szCs w:val="23"/>
          <w:lang w:eastAsia="ru-RU"/>
        </w:rPr>
        <w:t>Минобрнауки</w:t>
      </w:r>
      <w:proofErr w:type="spellEnd"/>
      <w:r w:rsidRPr="0097261F">
        <w:rPr>
          <w:rFonts w:ascii="Arial" w:eastAsia="Times New Roman" w:hAnsi="Arial" w:cs="Arial"/>
          <w:color w:val="333333"/>
          <w:sz w:val="23"/>
          <w:szCs w:val="23"/>
          <w:lang w:eastAsia="ru-RU"/>
        </w:rPr>
        <w:t xml:space="preserve"> России и </w:t>
      </w:r>
      <w:proofErr w:type="spellStart"/>
      <w:r w:rsidRPr="0097261F">
        <w:rPr>
          <w:rFonts w:ascii="Arial" w:eastAsia="Times New Roman" w:hAnsi="Arial" w:cs="Arial"/>
          <w:color w:val="333333"/>
          <w:sz w:val="23"/>
          <w:szCs w:val="23"/>
          <w:lang w:eastAsia="ru-RU"/>
        </w:rPr>
        <w:t>Минкомсвязи</w:t>
      </w:r>
      <w:proofErr w:type="spellEnd"/>
      <w:r w:rsidRPr="0097261F">
        <w:rPr>
          <w:rFonts w:ascii="Arial" w:eastAsia="Times New Roman" w:hAnsi="Arial" w:cs="Arial"/>
          <w:color w:val="333333"/>
          <w:sz w:val="23"/>
          <w:szCs w:val="23"/>
          <w:lang w:eastAsia="ru-RU"/>
        </w:rPr>
        <w:t xml:space="preserve"> России поступали обращения граждан и организаций, связанных с реализацией данного документа.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На основе результатов мониторинга безопасности образовательной среды, проведенного Временной комиссией Совета Федерации по развитию информационного общества весной 2017 года в рамках реализации Указа Президента Российской Федерации от 1 июня 2012 г. N 761 "О Национальной стратегии действий в интересах детей на 2012 - 2017 годы", и предложений, выдвинутых со стороны органов власти и представителей педагогической общественности, для включения в перечень рекомендаций</w:t>
      </w:r>
      <w:proofErr w:type="gramEnd"/>
      <w:r w:rsidRPr="0097261F">
        <w:rPr>
          <w:rFonts w:ascii="Arial" w:eastAsia="Times New Roman" w:hAnsi="Arial" w:cs="Arial"/>
          <w:color w:val="333333"/>
          <w:sz w:val="23"/>
          <w:szCs w:val="23"/>
          <w:lang w:eastAsia="ru-RU"/>
        </w:rPr>
        <w:t xml:space="preserve"> парламентских слушаний "Актуальные вопросы обеспечения безопасности и развития детей в информационном пространстве", прошедшие в Совете Федерации 17 апреля 2017 года, было решено актуализировать методические рекомендации на основе правоприменительной практики и дополнить новыми положениями для повышения эффективности данной работы в образовательных организациях:</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Актуализировать перечень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Обеспечить ежегодный мониторинг и единые правила тестирования </w:t>
            </w:r>
            <w:proofErr w:type="gramStart"/>
            <w:r w:rsidRPr="0097261F">
              <w:rPr>
                <w:rFonts w:ascii="Times New Roman" w:eastAsia="Times New Roman" w:hAnsi="Times New Roman" w:cs="Times New Roman"/>
                <w:sz w:val="24"/>
                <w:szCs w:val="24"/>
                <w:lang w:eastAsia="ru-RU"/>
              </w:rPr>
              <w:t>проверки качества работы использования средств</w:t>
            </w:r>
            <w:proofErr w:type="gramEnd"/>
            <w:r w:rsidRPr="0097261F">
              <w:rPr>
                <w:rFonts w:ascii="Times New Roman" w:eastAsia="Times New Roman" w:hAnsi="Times New Roman" w:cs="Times New Roman"/>
                <w:sz w:val="24"/>
                <w:szCs w:val="24"/>
                <w:lang w:eastAsia="ru-RU"/>
              </w:rPr>
              <w:t xml:space="preserve"> контентной фильтрации (СКФ) в образовательных организациях;</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Реализовать вместо Реестра несовместимых с образованием ресурсов (Реестр НСОР) Реестр безопасных образовательных сайтов, который позволит централизованно организовать категоризацию безопасных сайтов для использования в образовательном процессе и оптимизировать работу по использованию средств контентной фильтрации.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Актуализировать систему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том числе уточнить необходимый перечень мероприятий и необходимые образовательным организациям комплекты образцов локальных актов;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Включить положения в текст методических рекомендаций, связанных с организацией работы СКФ в части финансирования и права образовательных организаций использовать различные технические решения по ограничению доступа обучающихся к видам информации, указанных в методических рекомендациях 2014 года;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Сформировать перечень организаций, на которых распространяется действие методических рекомендаций;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Уточнить порядок ответственности за качество СКФ.</w:t>
            </w:r>
          </w:p>
        </w:tc>
      </w:tr>
    </w:tbl>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lastRenderedPageBreak/>
        <w:t>Основные положения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(далее - методические рекомендации) разработаны в рамках реализации пункта 7 плана мероприятий по реализации Концепции информационной безопасности детей на 2018 - 2020 годы, утверждённого приказом </w:t>
      </w:r>
      <w:proofErr w:type="spellStart"/>
      <w:r w:rsidRPr="0097261F">
        <w:rPr>
          <w:rFonts w:ascii="Arial" w:eastAsia="Times New Roman" w:hAnsi="Arial" w:cs="Arial"/>
          <w:color w:val="333333"/>
          <w:sz w:val="23"/>
          <w:szCs w:val="23"/>
          <w:lang w:eastAsia="ru-RU"/>
        </w:rPr>
        <w:t>Минкомсвязи</w:t>
      </w:r>
      <w:proofErr w:type="spellEnd"/>
      <w:r w:rsidRPr="0097261F">
        <w:rPr>
          <w:rFonts w:ascii="Arial" w:eastAsia="Times New Roman" w:hAnsi="Arial" w:cs="Arial"/>
          <w:color w:val="333333"/>
          <w:sz w:val="23"/>
          <w:szCs w:val="23"/>
          <w:lang w:eastAsia="ru-RU"/>
        </w:rPr>
        <w:t xml:space="preserve"> России от 27 февраля 2018 г. N</w:t>
      </w:r>
      <w:proofErr w:type="gramEnd"/>
      <w:r w:rsidRPr="0097261F">
        <w:rPr>
          <w:rFonts w:ascii="Arial" w:eastAsia="Times New Roman" w:hAnsi="Arial" w:cs="Arial"/>
          <w:color w:val="333333"/>
          <w:sz w:val="23"/>
          <w:szCs w:val="23"/>
          <w:lang w:eastAsia="ru-RU"/>
        </w:rPr>
        <w:t> 88.</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Методические рекомендации направлены на выработку согласованного подхода по ограничению в образовательных организациях доступа обучающихся к негативной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Методические рекомендации содержат комплекс мер, направленных на защиту детей от негативной информации при осуществлении ими использования сети "Интернет" из образовательной организации.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Методические рекомендации разработаны Временной комиссией Совета Федерации по развитию информационного общества совместно с Министерством просвещения Российской Федерации, Министерством цифрового развития, связи и массовых коммуникаций Российской Федерации и Федеральной службой по надзору в сфере связи, информационных технологий и массовых коммуникаций.</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Концепция методических рекомендаций была рассмотрена и поддержана на заседании Временной комиссии Совета Федерации по развитию информационного общества 13 июля 2018 года.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Методические рекомендации прошли общественное обсуждение с участием 10135 педагогических работников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 xml:space="preserve">Методические рекомендации актуализируют различные аспекты и дополняют 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направленные </w:t>
      </w:r>
      <w:proofErr w:type="spellStart"/>
      <w:r w:rsidRPr="0097261F">
        <w:rPr>
          <w:rFonts w:ascii="Arial" w:eastAsia="Times New Roman" w:hAnsi="Arial" w:cs="Arial"/>
          <w:color w:val="333333"/>
          <w:sz w:val="23"/>
          <w:szCs w:val="23"/>
          <w:lang w:eastAsia="ru-RU"/>
        </w:rPr>
        <w:t>Минобрнауки</w:t>
      </w:r>
      <w:proofErr w:type="spellEnd"/>
      <w:r w:rsidRPr="0097261F">
        <w:rPr>
          <w:rFonts w:ascii="Arial" w:eastAsia="Times New Roman" w:hAnsi="Arial" w:cs="Arial"/>
          <w:color w:val="333333"/>
          <w:sz w:val="23"/>
          <w:szCs w:val="23"/>
          <w:lang w:eastAsia="ru-RU"/>
        </w:rPr>
        <w:t xml:space="preserve"> России письмом от 28.04.2014 N ДЛ-115/03 в адрес субъектов Российской Федерации (далее - методические рекомендации 2014 года) с учетом изменений законодательства и</w:t>
      </w:r>
      <w:proofErr w:type="gramEnd"/>
      <w:r w:rsidRPr="0097261F">
        <w:rPr>
          <w:rFonts w:ascii="Arial" w:eastAsia="Times New Roman" w:hAnsi="Arial" w:cs="Arial"/>
          <w:color w:val="333333"/>
          <w:sz w:val="23"/>
          <w:szCs w:val="23"/>
          <w:lang w:eastAsia="ru-RU"/>
        </w:rPr>
        <w:t xml:space="preserve"> анализа правоприменительной деятельности.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Методические рекомендации распространяются на учреждения для детей-сирот и детей, оставшихся без попечения родителей, и на следующие организации, организующие обучение </w:t>
      </w:r>
      <w:proofErr w:type="gramStart"/>
      <w:r w:rsidRPr="0097261F">
        <w:rPr>
          <w:rFonts w:ascii="Arial" w:eastAsia="Times New Roman" w:hAnsi="Arial" w:cs="Arial"/>
          <w:color w:val="333333"/>
          <w:sz w:val="23"/>
          <w:szCs w:val="23"/>
          <w:lang w:eastAsia="ru-RU"/>
        </w:rPr>
        <w:t>в</w:t>
      </w:r>
      <w:proofErr w:type="gramEnd"/>
      <w:r w:rsidRPr="0097261F">
        <w:rPr>
          <w:rFonts w:ascii="Arial" w:eastAsia="Times New Roman" w:hAnsi="Arial" w:cs="Arial"/>
          <w:color w:val="333333"/>
          <w:sz w:val="23"/>
          <w:szCs w:val="23"/>
          <w:lang w:eastAsia="ru-RU"/>
        </w:rPr>
        <w:t xml:space="preserve"> очной и очно-заочной:</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Общеобразовательные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Организации дополнительного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Организации и индивидуальные предприниматели, осуществляющие образовательную деятельность по программам основного и дошкольного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Дошкольные образовательные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Профессиональные образовательные организации.</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Методические рекомендации не распространяются на образовательные организации высшего образования и организации дополнительного профессионального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Защита детей от информации, причиняющей вред здоровью и (или) развитию детей, а также не соответствующей задачам образования, осуществляется посредством использования системы контентной фильтрации, которая должна соответствовать положениям данных методических рекомендаций, и реализации соответствующих положениям данных методических рекомендаций системы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w:t>
      </w:r>
      <w:proofErr w:type="gramEnd"/>
      <w:r w:rsidRPr="0097261F">
        <w:rPr>
          <w:rFonts w:ascii="Arial" w:eastAsia="Times New Roman" w:hAnsi="Arial" w:cs="Arial"/>
          <w:color w:val="333333"/>
          <w:sz w:val="23"/>
          <w:szCs w:val="23"/>
          <w:lang w:eastAsia="ru-RU"/>
        </w:rPr>
        <w:t xml:space="preserve"> не </w:t>
      </w:r>
      <w:proofErr w:type="gramStart"/>
      <w:r w:rsidRPr="0097261F">
        <w:rPr>
          <w:rFonts w:ascii="Arial" w:eastAsia="Times New Roman" w:hAnsi="Arial" w:cs="Arial"/>
          <w:color w:val="333333"/>
          <w:sz w:val="23"/>
          <w:szCs w:val="23"/>
          <w:lang w:eastAsia="ru-RU"/>
        </w:rPr>
        <w:t>соответствующей</w:t>
      </w:r>
      <w:proofErr w:type="gramEnd"/>
      <w:r w:rsidRPr="0097261F">
        <w:rPr>
          <w:rFonts w:ascii="Arial" w:eastAsia="Times New Roman" w:hAnsi="Arial" w:cs="Arial"/>
          <w:color w:val="333333"/>
          <w:sz w:val="23"/>
          <w:szCs w:val="23"/>
          <w:lang w:eastAsia="ru-RU"/>
        </w:rPr>
        <w:t xml:space="preserve"> задачам образования.</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Законодательные акты Российской Федерации в части ограничения распространения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работе образовательных организаций должны быть учтены положения приведенных ниже нормативных правовых актов.</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Федеральный закон от 27 июля 2006 г. N 149-ФЗ "Об информации, информационных технологиях и о защите информации" (далее - Федеральный закон N 149-ФЗ), который определяет механизм логического ограничения доступа к признанной запрещенной к распространению на территории Российской Федерации информации в сети "Интернет".</w:t>
      </w:r>
      <w:proofErr w:type="gramEnd"/>
      <w:r w:rsidRPr="0097261F">
        <w:rPr>
          <w:rFonts w:ascii="Arial" w:eastAsia="Times New Roman" w:hAnsi="Arial" w:cs="Arial"/>
          <w:color w:val="333333"/>
          <w:sz w:val="23"/>
          <w:szCs w:val="23"/>
          <w:lang w:eastAsia="ru-RU"/>
        </w:rPr>
        <w:t xml:space="preserve"> В рамках реализации статьи 15.1 Федерального закона N 149-ФЗ создан 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 (далее - Единый реестр).</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Доступ к сайту, внесенному в Единый реестр, ограничивается оператором связи.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Решение о признании информации запрещенной к распространенной к распространению на территории Российской Федерации принимается уполномоченными органами во внесудебном порядке либо судом посредством принятия судебного акта.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Во внесудебном порядке признаются запрещенными к распространению на территории Российской Федерации следующе виды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а) материалы с порнографическими изображениями несовершеннолетних и (или) объявлений о привлечении несовершеннолетних в качестве исполнителей для участия в зрелищных мероприятиях порнографического характера (уполномоченный на принятие решений орган - </w:t>
      </w:r>
      <w:proofErr w:type="spellStart"/>
      <w:r w:rsidRPr="0097261F">
        <w:rPr>
          <w:rFonts w:ascii="Arial" w:eastAsia="Times New Roman" w:hAnsi="Arial" w:cs="Arial"/>
          <w:color w:val="333333"/>
          <w:sz w:val="23"/>
          <w:szCs w:val="23"/>
          <w:lang w:eastAsia="ru-RU"/>
        </w:rPr>
        <w:t>Роскомнадзор</w:t>
      </w:r>
      <w:proofErr w:type="spellEnd"/>
      <w:r w:rsidRPr="0097261F">
        <w:rPr>
          <w:rFonts w:ascii="Arial" w:eastAsia="Times New Roman" w:hAnsi="Arial" w:cs="Arial"/>
          <w:color w:val="333333"/>
          <w:sz w:val="23"/>
          <w:szCs w:val="23"/>
          <w:lang w:eastAsia="ru-RU"/>
        </w:rPr>
        <w:t>);</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б) информация о способах, методах разработки, изготовления и использования наркотических средств, психотропных веществ и их </w:t>
      </w:r>
      <w:proofErr w:type="spellStart"/>
      <w:r w:rsidRPr="0097261F">
        <w:rPr>
          <w:rFonts w:ascii="Arial" w:eastAsia="Times New Roman" w:hAnsi="Arial" w:cs="Arial"/>
          <w:color w:val="333333"/>
          <w:sz w:val="23"/>
          <w:szCs w:val="23"/>
          <w:lang w:eastAsia="ru-RU"/>
        </w:rPr>
        <w:t>прекурсоров</w:t>
      </w:r>
      <w:proofErr w:type="spellEnd"/>
      <w:r w:rsidRPr="0097261F">
        <w:rPr>
          <w:rFonts w:ascii="Arial" w:eastAsia="Times New Roman" w:hAnsi="Arial" w:cs="Arial"/>
          <w:color w:val="333333"/>
          <w:sz w:val="23"/>
          <w:szCs w:val="23"/>
          <w:lang w:eastAsia="ru-RU"/>
        </w:rPr>
        <w:t xml:space="preserve">, новых потенциально опасных </w:t>
      </w:r>
      <w:proofErr w:type="spellStart"/>
      <w:r w:rsidRPr="0097261F">
        <w:rPr>
          <w:rFonts w:ascii="Arial" w:eastAsia="Times New Roman" w:hAnsi="Arial" w:cs="Arial"/>
          <w:color w:val="333333"/>
          <w:sz w:val="23"/>
          <w:szCs w:val="23"/>
          <w:lang w:eastAsia="ru-RU"/>
        </w:rPr>
        <w:t>психоактивных</w:t>
      </w:r>
      <w:proofErr w:type="spellEnd"/>
      <w:r w:rsidRPr="0097261F">
        <w:rPr>
          <w:rFonts w:ascii="Arial" w:eastAsia="Times New Roman" w:hAnsi="Arial" w:cs="Arial"/>
          <w:color w:val="333333"/>
          <w:sz w:val="23"/>
          <w:szCs w:val="23"/>
          <w:lang w:eastAsia="ru-RU"/>
        </w:rPr>
        <w:t xml:space="preserve"> веществ, местах их приобретения, способах и местах культивирования </w:t>
      </w:r>
      <w:proofErr w:type="spellStart"/>
      <w:r w:rsidRPr="0097261F">
        <w:rPr>
          <w:rFonts w:ascii="Arial" w:eastAsia="Times New Roman" w:hAnsi="Arial" w:cs="Arial"/>
          <w:color w:val="333333"/>
          <w:sz w:val="23"/>
          <w:szCs w:val="23"/>
          <w:lang w:eastAsia="ru-RU"/>
        </w:rPr>
        <w:t>наркосодержащих</w:t>
      </w:r>
      <w:proofErr w:type="spellEnd"/>
      <w:r w:rsidRPr="0097261F">
        <w:rPr>
          <w:rFonts w:ascii="Arial" w:eastAsia="Times New Roman" w:hAnsi="Arial" w:cs="Arial"/>
          <w:color w:val="333333"/>
          <w:sz w:val="23"/>
          <w:szCs w:val="23"/>
          <w:lang w:eastAsia="ru-RU"/>
        </w:rPr>
        <w:t xml:space="preserve"> растений (уполномоченный на принятие решений орган - МВД России);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в) информация о способах совершения самоубийства, а также призывов к совершению самоубийства (уполномоченный на принятие решений орган - </w:t>
      </w:r>
      <w:proofErr w:type="spellStart"/>
      <w:r w:rsidRPr="0097261F">
        <w:rPr>
          <w:rFonts w:ascii="Arial" w:eastAsia="Times New Roman" w:hAnsi="Arial" w:cs="Arial"/>
          <w:color w:val="333333"/>
          <w:sz w:val="23"/>
          <w:szCs w:val="23"/>
          <w:lang w:eastAsia="ru-RU"/>
        </w:rPr>
        <w:t>Роспотребнадзор</w:t>
      </w:r>
      <w:proofErr w:type="spellEnd"/>
      <w:r w:rsidRPr="0097261F">
        <w:rPr>
          <w:rFonts w:ascii="Arial" w:eastAsia="Times New Roman" w:hAnsi="Arial" w:cs="Arial"/>
          <w:color w:val="333333"/>
          <w:sz w:val="23"/>
          <w:szCs w:val="23"/>
          <w:lang w:eastAsia="ru-RU"/>
        </w:rPr>
        <w:t>);</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 xml:space="preserve">г) информация о несовершеннолетнем, пострадавшем в результате противоправных действий (бездействия), распространение </w:t>
      </w:r>
      <w:proofErr w:type="gramStart"/>
      <w:r w:rsidRPr="0097261F">
        <w:rPr>
          <w:rFonts w:ascii="Arial" w:eastAsia="Times New Roman" w:hAnsi="Arial" w:cs="Arial"/>
          <w:color w:val="333333"/>
          <w:sz w:val="23"/>
          <w:szCs w:val="23"/>
          <w:lang w:eastAsia="ru-RU"/>
        </w:rPr>
        <w:t>которой</w:t>
      </w:r>
      <w:proofErr w:type="gramEnd"/>
      <w:r w:rsidRPr="0097261F">
        <w:rPr>
          <w:rFonts w:ascii="Arial" w:eastAsia="Times New Roman" w:hAnsi="Arial" w:cs="Arial"/>
          <w:color w:val="333333"/>
          <w:sz w:val="23"/>
          <w:szCs w:val="23"/>
          <w:lang w:eastAsia="ru-RU"/>
        </w:rPr>
        <w:t xml:space="preserve"> запрещено федеральными законами (уполномоченный орган - уточняется);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д) информация, нарушающая требования Федерального закона от 29 декабря 2006 года №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и Федерального закона от 11 ноября 2003 года N 138-ФЗ "О лотереях" о запрете деятельности по организации и проведению азартных игр и лотерей с использованием сети "Интернет" и</w:t>
      </w:r>
      <w:proofErr w:type="gramEnd"/>
      <w:r w:rsidRPr="0097261F">
        <w:rPr>
          <w:rFonts w:ascii="Arial" w:eastAsia="Times New Roman" w:hAnsi="Arial" w:cs="Arial"/>
          <w:color w:val="333333"/>
          <w:sz w:val="23"/>
          <w:szCs w:val="23"/>
          <w:lang w:eastAsia="ru-RU"/>
        </w:rPr>
        <w:t xml:space="preserve"> иных сре</w:t>
      </w:r>
      <w:proofErr w:type="gramStart"/>
      <w:r w:rsidRPr="0097261F">
        <w:rPr>
          <w:rFonts w:ascii="Arial" w:eastAsia="Times New Roman" w:hAnsi="Arial" w:cs="Arial"/>
          <w:color w:val="333333"/>
          <w:sz w:val="23"/>
          <w:szCs w:val="23"/>
          <w:lang w:eastAsia="ru-RU"/>
        </w:rPr>
        <w:t>дств св</w:t>
      </w:r>
      <w:proofErr w:type="gramEnd"/>
      <w:r w:rsidRPr="0097261F">
        <w:rPr>
          <w:rFonts w:ascii="Arial" w:eastAsia="Times New Roman" w:hAnsi="Arial" w:cs="Arial"/>
          <w:color w:val="333333"/>
          <w:sz w:val="23"/>
          <w:szCs w:val="23"/>
          <w:lang w:eastAsia="ru-RU"/>
        </w:rPr>
        <w:t>язи (уполномоченный на принятие решений орган - ФНС России);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 xml:space="preserve">е) информация, содержащая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(уполномоченный на принятие решений орган - </w:t>
      </w:r>
      <w:proofErr w:type="spellStart"/>
      <w:r w:rsidRPr="0097261F">
        <w:rPr>
          <w:rFonts w:ascii="Arial" w:eastAsia="Times New Roman" w:hAnsi="Arial" w:cs="Arial"/>
          <w:color w:val="333333"/>
          <w:sz w:val="23"/>
          <w:szCs w:val="23"/>
          <w:lang w:eastAsia="ru-RU"/>
        </w:rPr>
        <w:t>Росалкогольрегулирование</w:t>
      </w:r>
      <w:proofErr w:type="spellEnd"/>
      <w:r w:rsidRPr="0097261F">
        <w:rPr>
          <w:rFonts w:ascii="Arial" w:eastAsia="Times New Roman" w:hAnsi="Arial" w:cs="Arial"/>
          <w:color w:val="333333"/>
          <w:sz w:val="23"/>
          <w:szCs w:val="23"/>
          <w:lang w:eastAsia="ru-RU"/>
        </w:rPr>
        <w:t>);</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ж) информация, направленная на склонение или иное вовлечение несовершеннолетних в совершение противоправных действий, представляющих угрозу для их жизни и (или) здоровья либо для жизни и (или) здоровья иных лиц (уполномоченный орган - уточняется).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Не определен перечень видов информации, признаваемой запрещенной к распространению на территории Российской Федерации в судебном порядке. Любая потенциально опасная для общества информация может быть признана запрещенной судом.</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В настоящее время согласно Федеральному закону от 25.07.2002 N 114-ФЗ "О противодействии экстремистской деятельности" на Минюст России возложены функции по ведению, опубликованию и размещению в сети "Интернет" федерального списка экстремистских материалов, который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Федеральный закон N 436-ФЗ регулирует отношения, связанные с защитой детей от информации, причиняющей вред их здоровью и (или) развитию, в том числе от информации, содержащейся в информационной продукции.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Федеральный закон N 436 определяет перечень запрещенной или ограниченной для распространения среди детей информации, категории информации, запрещенные или ограниченные к распространению среди детей в зависимости от возрастной принадлежности, а также требования к обороту информационной продукции.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 xml:space="preserve">Согласно статье 14 Федерального закона N 436-ФЗ "Особенности распространения информации посредством информационно-телекоммуникационных сетей" доступ к информации, распространяемой посредством информационно-телекоммуникационных сетей, в том числе сети "Интернет", в местах, доступных для детей, предоставляется лицом, организующим доступ к сети "Интернет" в таких местах (за исключением операторов связи, оказывающих эти услуги связи на основании договоров об оказании услуг связи, заключенных в письменной форме), </w:t>
      </w:r>
      <w:r w:rsidRPr="0097261F">
        <w:rPr>
          <w:rFonts w:ascii="Arial" w:eastAsia="Times New Roman" w:hAnsi="Arial" w:cs="Arial"/>
          <w:color w:val="333333"/>
          <w:sz w:val="23"/>
          <w:szCs w:val="23"/>
          <w:lang w:eastAsia="ru-RU"/>
        </w:rPr>
        <w:lastRenderedPageBreak/>
        <w:t>другим</w:t>
      </w:r>
      <w:proofErr w:type="gramEnd"/>
      <w:r w:rsidRPr="0097261F">
        <w:rPr>
          <w:rFonts w:ascii="Arial" w:eastAsia="Times New Roman" w:hAnsi="Arial" w:cs="Arial"/>
          <w:color w:val="333333"/>
          <w:sz w:val="23"/>
          <w:szCs w:val="23"/>
          <w:lang w:eastAsia="ru-RU"/>
        </w:rPr>
        <w:t xml:space="preserve"> лицам при условии применения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Таким образом, организации и индивидуальные предприниматели, предоставляющие несовершеннолетним обучающимся доступ в сеть "Интернет", обязаны применять административные и организационные меры, технические, программно-аппаратные средства защиты детей от информации, причиняющей вред их здоровью и (или) развитию.</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Согласно ч. 3 ст. 16 Федерального закона N 436-ФЗ информационная продукция, запрещенная для детей, не допускается к распространению в предназначенных для детей образовательных организациях, детских медицинских, санаторно-курортных, физкультурно-спортивных организациях, организациях культуры, организациях отдыха и оздоровления детей или на расстоянии менее чем сто метров от границ территорий указанных организаций.</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Исполнительным органам государственной власти Российской Федерации необходимо руководствоваться пунктом 1 статьи 14 "Защита ребенка от информации, пропаганды и агитации, наносящих вред его здоровью, нравственному и духовному развитию" Федерального закона от 24.07.1998 N 124-ФЗ "Об основных гарантиях прав ребенка в Российской Федерации", согласно которому органы государственной власти Российской Федерации принимают меры по защите ребенка от информации, пропаганды и агитации, наносящих вред</w:t>
      </w:r>
      <w:proofErr w:type="gramEnd"/>
      <w:r w:rsidRPr="0097261F">
        <w:rPr>
          <w:rFonts w:ascii="Arial" w:eastAsia="Times New Roman" w:hAnsi="Arial" w:cs="Arial"/>
          <w:color w:val="333333"/>
          <w:sz w:val="23"/>
          <w:szCs w:val="23"/>
          <w:lang w:eastAsia="ru-RU"/>
        </w:rPr>
        <w:t xml:space="preserve"> </w:t>
      </w:r>
      <w:proofErr w:type="gramStart"/>
      <w:r w:rsidRPr="0097261F">
        <w:rPr>
          <w:rFonts w:ascii="Arial" w:eastAsia="Times New Roman" w:hAnsi="Arial" w:cs="Arial"/>
          <w:color w:val="333333"/>
          <w:sz w:val="23"/>
          <w:szCs w:val="23"/>
          <w:lang w:eastAsia="ru-RU"/>
        </w:rPr>
        <w:t>его здоровью, нравственному и духовному развитию, в том числе от национальной, классовой, социальной нетерпимости, от рекламы алкогольной продукции и табачных изделий, от пропаганды социального, расового, национального и религиозного неравенства, от информации порнографического характера, от информации, пропагандирующей нетрадиционные сексуальные отношения, а также от распространения печатной продукции, аудио- и видеопродукции, пропагандирующей насилие и жестокость, наркоманию, токсикоманию, антиобщественное поведение.</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Федеральный закон от 29.12.2012 N 273-ФЗ "Об образовании в Российской Федерации" закрепляет данные положения.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В соответствии с частью 2 пункта 6 статьи 28 и частями 8 и 9 пункта 1 статьи 41 Закона "Об образовании" в обязанности образовательной организации входят вопросы, связанные с обеспечением безопасности и здоровья </w:t>
      </w:r>
      <w:proofErr w:type="gramStart"/>
      <w:r w:rsidRPr="0097261F">
        <w:rPr>
          <w:rFonts w:ascii="Arial" w:eastAsia="Times New Roman" w:hAnsi="Arial" w:cs="Arial"/>
          <w:color w:val="333333"/>
          <w:sz w:val="23"/>
          <w:szCs w:val="23"/>
          <w:lang w:eastAsia="ru-RU"/>
        </w:rPr>
        <w:t>обучающихся</w:t>
      </w:r>
      <w:proofErr w:type="gramEnd"/>
      <w:r w:rsidRPr="0097261F">
        <w:rPr>
          <w:rFonts w:ascii="Arial" w:eastAsia="Times New Roman" w:hAnsi="Arial" w:cs="Arial"/>
          <w:color w:val="333333"/>
          <w:sz w:val="23"/>
          <w:szCs w:val="23"/>
          <w:lang w:eastAsia="ru-RU"/>
        </w:rPr>
        <w:t xml:space="preserve"> на территории образовательной организации.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Информационная безопасность детей согласно Федеральному закону N 436-ФЗ - это состояние защищенности детей,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Таким образом, образовательные организации в рамках своей работы должны обеспечивать информационную безопасность своих обучающихся.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Российское законодательство в сфере регулирования общественных отношений, связанных и (или) осуществляемых в сети "Интернет" непосредственно, активно развивается, и администрации образовательной организации необходимо быть в курсе соответствующих изменений в федеральном законодательстве Российской Федерации и соответствующих нормативных правовых актов.</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Вместе с российскими нормами права в рамках Конвенции о правах ребенка, одобренной Генеральной Ассамблеей ООН 20.11.1989 и вступившей в силу для СССР 15.09.1990, содержится ряд статей, посвященных ограничению доступа детей к негативной для них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соответствии со статьей 13 данного международного акта, ребенок имеет право свободно выражать свое мнение, искать, получать и передавать информацию любого рода, если только это не вредит другим людям, не нарушает государственную безопасность и общественный порядок.</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Статья 17 указанного выше международного акта гарантирует, что каждый ребенок имеет право на доступ к информации; государство должно поощрять средства массовой информации к распространению материалов, которые способствуют духовному и культурному развитию детей, и запрещать информацию, наносящую вред ребенку.</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Организация системы ограничения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Образовательные организации имеют право самостоятельно принимать решения о технологиях и формах организации системы ограничения обучающихся к негативной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Технологии организации системы ограничения </w:t>
      </w:r>
      <w:proofErr w:type="gramStart"/>
      <w:r w:rsidRPr="0097261F">
        <w:rPr>
          <w:rFonts w:ascii="Arial" w:eastAsia="Times New Roman" w:hAnsi="Arial" w:cs="Arial"/>
          <w:color w:val="333333"/>
          <w:sz w:val="23"/>
          <w:szCs w:val="23"/>
          <w:lang w:eastAsia="ru-RU"/>
        </w:rPr>
        <w:t>обучающихся</w:t>
      </w:r>
      <w:proofErr w:type="gramEnd"/>
      <w:r w:rsidRPr="0097261F">
        <w:rPr>
          <w:rFonts w:ascii="Arial" w:eastAsia="Times New Roman" w:hAnsi="Arial" w:cs="Arial"/>
          <w:color w:val="333333"/>
          <w:sz w:val="23"/>
          <w:szCs w:val="23"/>
          <w:lang w:eastAsia="ru-RU"/>
        </w:rPr>
        <w:t xml:space="preserve"> к негативной информации включают:</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proofErr w:type="gramStart"/>
            <w:r w:rsidRPr="0097261F">
              <w:rPr>
                <w:rFonts w:ascii="Times New Roman" w:eastAsia="Times New Roman" w:hAnsi="Times New Roman" w:cs="Times New Roman"/>
                <w:b/>
                <w:bCs/>
                <w:sz w:val="24"/>
                <w:szCs w:val="24"/>
                <w:lang w:eastAsia="ru-RU"/>
              </w:rPr>
              <w:t>Контентную фильтрацию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 (</w:t>
            </w:r>
            <w:hyperlink r:id="rId5" w:anchor="10000" w:history="1">
              <w:r w:rsidRPr="0097261F">
                <w:rPr>
                  <w:rFonts w:ascii="Times New Roman" w:eastAsia="Times New Roman" w:hAnsi="Times New Roman" w:cs="Times New Roman"/>
                  <w:b/>
                  <w:bCs/>
                  <w:color w:val="808080"/>
                  <w:sz w:val="24"/>
                  <w:szCs w:val="24"/>
                  <w:u w:val="single"/>
                  <w:bdr w:val="none" w:sz="0" w:space="0" w:color="auto" w:frame="1"/>
                  <w:lang w:eastAsia="ru-RU"/>
                </w:rPr>
                <w:t>приложение N 1</w:t>
              </w:r>
            </w:hyperlink>
            <w:r w:rsidRPr="0097261F">
              <w:rPr>
                <w:rFonts w:ascii="Times New Roman" w:eastAsia="Times New Roman" w:hAnsi="Times New Roman" w:cs="Times New Roman"/>
                <w:b/>
                <w:bCs/>
                <w:sz w:val="24"/>
                <w:szCs w:val="24"/>
                <w:lang w:eastAsia="ru-RU"/>
              </w:rPr>
              <w:t>) (далее - черный список, не имеет нормативного закрепления и используется в целях настоящих Методических рекомендаций);</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Контентную фильтрацию и предоставление доступа обучающимся к сайтам в сети "Интернет", включенных в Реестр безопасных образовательных сайтов (далее - белый список, не имеет нормативного закрепления и используется в целях настоящих Методических рекомендаций) (</w:t>
            </w:r>
            <w:hyperlink r:id="rId6" w:anchor="20000" w:history="1">
              <w:r w:rsidRPr="0097261F">
                <w:rPr>
                  <w:rFonts w:ascii="Times New Roman" w:eastAsia="Times New Roman" w:hAnsi="Times New Roman" w:cs="Times New Roman"/>
                  <w:color w:val="808080"/>
                  <w:sz w:val="24"/>
                  <w:szCs w:val="24"/>
                  <w:u w:val="single"/>
                  <w:bdr w:val="none" w:sz="0" w:space="0" w:color="auto" w:frame="1"/>
                  <w:lang w:eastAsia="ru-RU"/>
                </w:rPr>
                <w:t>приложение N 2</w:t>
              </w:r>
            </w:hyperlink>
            <w:r w:rsidRPr="0097261F">
              <w:rPr>
                <w:rFonts w:ascii="Times New Roman" w:eastAsia="Times New Roman" w:hAnsi="Times New Roman" w:cs="Times New Roman"/>
                <w:sz w:val="24"/>
                <w:szCs w:val="24"/>
                <w:lang w:eastAsia="ru-RU"/>
              </w:rPr>
              <w:t>).</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Формы организации системы ограничения </w:t>
      </w:r>
      <w:proofErr w:type="gramStart"/>
      <w:r w:rsidRPr="0097261F">
        <w:rPr>
          <w:rFonts w:ascii="Arial" w:eastAsia="Times New Roman" w:hAnsi="Arial" w:cs="Arial"/>
          <w:color w:val="333333"/>
          <w:sz w:val="23"/>
          <w:szCs w:val="23"/>
          <w:lang w:eastAsia="ru-RU"/>
        </w:rPr>
        <w:t>обучающихся</w:t>
      </w:r>
      <w:proofErr w:type="gramEnd"/>
      <w:r w:rsidRPr="0097261F">
        <w:rPr>
          <w:rFonts w:ascii="Arial" w:eastAsia="Times New Roman" w:hAnsi="Arial" w:cs="Arial"/>
          <w:color w:val="333333"/>
          <w:sz w:val="23"/>
          <w:szCs w:val="23"/>
          <w:lang w:eastAsia="ru-RU"/>
        </w:rPr>
        <w:t xml:space="preserve"> к негативной информации включают:</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Использование на персональных устройствах, компьютере-сервере при использовании локальной сети и устрой</w:t>
            </w:r>
            <w:proofErr w:type="gramStart"/>
            <w:r w:rsidRPr="0097261F">
              <w:rPr>
                <w:rFonts w:ascii="Times New Roman" w:eastAsia="Times New Roman" w:hAnsi="Times New Roman" w:cs="Times New Roman"/>
                <w:b/>
                <w:bCs/>
                <w:sz w:val="24"/>
                <w:szCs w:val="24"/>
                <w:lang w:eastAsia="ru-RU"/>
              </w:rPr>
              <w:t>ств дл</w:t>
            </w:r>
            <w:proofErr w:type="gramEnd"/>
            <w:r w:rsidRPr="0097261F">
              <w:rPr>
                <w:rFonts w:ascii="Times New Roman" w:eastAsia="Times New Roman" w:hAnsi="Times New Roman" w:cs="Times New Roman"/>
                <w:b/>
                <w:bCs/>
                <w:sz w:val="24"/>
                <w:szCs w:val="24"/>
                <w:lang w:eastAsia="ru-RU"/>
              </w:rPr>
              <w:t>я создания беспроводной сети (</w:t>
            </w:r>
            <w:proofErr w:type="spellStart"/>
            <w:r w:rsidRPr="0097261F">
              <w:rPr>
                <w:rFonts w:ascii="Times New Roman" w:eastAsia="Times New Roman" w:hAnsi="Times New Roman" w:cs="Times New Roman"/>
                <w:b/>
                <w:bCs/>
                <w:sz w:val="24"/>
                <w:szCs w:val="24"/>
                <w:lang w:eastAsia="ru-RU"/>
              </w:rPr>
              <w:t>Wi-Fi</w:t>
            </w:r>
            <w:proofErr w:type="spellEnd"/>
            <w:r w:rsidRPr="0097261F">
              <w:rPr>
                <w:rFonts w:ascii="Times New Roman" w:eastAsia="Times New Roman" w:hAnsi="Times New Roman" w:cs="Times New Roman"/>
                <w:b/>
                <w:bCs/>
                <w:sz w:val="24"/>
                <w:szCs w:val="24"/>
                <w:lang w:eastAsia="ru-RU"/>
              </w:rPr>
              <w:t>) программного обеспечения, реализующего необходимый функционал;</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Использование внешнего фильтрующего сервера, в том числе DNS-сервера и (или) прокси-сервера;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Получение услуг фильтрации через оператора связи либо специализированную организацию, обеспечивающую доступ в сеть "Интернет" для образовательной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Другие формы.</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 xml:space="preserve">Образовательные организации могут использовать </w:t>
      </w:r>
      <w:proofErr w:type="spellStart"/>
      <w:r w:rsidRPr="0097261F">
        <w:rPr>
          <w:rFonts w:ascii="Arial" w:eastAsia="Times New Roman" w:hAnsi="Arial" w:cs="Arial"/>
          <w:color w:val="333333"/>
          <w:sz w:val="23"/>
          <w:szCs w:val="23"/>
          <w:lang w:eastAsia="ru-RU"/>
        </w:rPr>
        <w:t>многоформатную</w:t>
      </w:r>
      <w:proofErr w:type="spellEnd"/>
      <w:r w:rsidRPr="0097261F">
        <w:rPr>
          <w:rFonts w:ascii="Arial" w:eastAsia="Times New Roman" w:hAnsi="Arial" w:cs="Arial"/>
          <w:color w:val="333333"/>
          <w:sz w:val="23"/>
          <w:szCs w:val="23"/>
          <w:lang w:eastAsia="ru-RU"/>
        </w:rPr>
        <w:t xml:space="preserve"> модель реализации системы контентной фильтрации как в рамках организации самостоятельно, так и взаимодействуя с другими организациями.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Технология организации системы ограничения обучающихся к негативной информации не может меняться чаще, чем раз в календарный год, с целью исключения практики смены технологий фильтрации образовательными </w:t>
      </w:r>
      <w:proofErr w:type="gramStart"/>
      <w:r w:rsidRPr="0097261F">
        <w:rPr>
          <w:rFonts w:ascii="Arial" w:eastAsia="Times New Roman" w:hAnsi="Arial" w:cs="Arial"/>
          <w:color w:val="333333"/>
          <w:sz w:val="23"/>
          <w:szCs w:val="23"/>
          <w:lang w:eastAsia="ru-RU"/>
        </w:rPr>
        <w:t>организациями</w:t>
      </w:r>
      <w:proofErr w:type="gramEnd"/>
      <w:r w:rsidRPr="0097261F">
        <w:rPr>
          <w:rFonts w:ascii="Arial" w:eastAsia="Times New Roman" w:hAnsi="Arial" w:cs="Arial"/>
          <w:color w:val="333333"/>
          <w:sz w:val="23"/>
          <w:szCs w:val="23"/>
          <w:lang w:eastAsia="ru-RU"/>
        </w:rPr>
        <w:t xml:space="preserve"> при проведении проверок уполномоченными органами и введения их в заблуждение о качестве организации системы контентной фильтрации.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При использовании технологии контентной фильтрации и ограничении доступа </w:t>
      </w:r>
      <w:proofErr w:type="gramStart"/>
      <w:r w:rsidRPr="0097261F">
        <w:rPr>
          <w:rFonts w:ascii="Arial" w:eastAsia="Times New Roman" w:hAnsi="Arial" w:cs="Arial"/>
          <w:color w:val="333333"/>
          <w:sz w:val="23"/>
          <w:szCs w:val="23"/>
          <w:lang w:eastAsia="ru-RU"/>
        </w:rPr>
        <w:t>обучающихся</w:t>
      </w:r>
      <w:proofErr w:type="gramEnd"/>
      <w:r w:rsidRPr="0097261F">
        <w:rPr>
          <w:rFonts w:ascii="Arial" w:eastAsia="Times New Roman" w:hAnsi="Arial" w:cs="Arial"/>
          <w:color w:val="333333"/>
          <w:sz w:val="23"/>
          <w:szCs w:val="23"/>
          <w:lang w:eastAsia="ru-RU"/>
        </w:rPr>
        <w:t xml:space="preserve"> к негативной информации соблюдаются следующие положения:</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При возможности персональной идентификации каждого обучающегося при осуществлении его доступа в сеть "Интернет", должен осуществляться доступ обучающегося к информационной продукции в соответствии с классификацией информационной продукции, предусмотренной Федеральным законом N 436-ФЗ;</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При отсутствии возможности персональной идентификации каждого обучающегося при осуществлении его доступа в сеть "Интернет", осуществляется доступ обучающего к информационной продукции для детей, достигших возраста шести лет.</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Исполнительные органы государственной власти Российской Федерации, органы местного самоуправления могут реализовывать единые технические решения для всех образовательных организаций на территории своих субъектов Российской Федерации и муниципальных образований соответственно с учетом статьи 28 Федерального закона "Об образовании в Российской Федерации" от 29.12.2012 N 273-ФЗ, согласно которой образовательные организации могут отказаться от использования данного решения.</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Педагогические работники не имеют права отключать СКФ во время нахождения на территории образовательной организации несовершеннолетних обучающихся.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Педагогические работники имеют право отключать СКФ на своих персональных устройствах или устройствах, предоставленных педагогическому работнику, после осуществления образовательного процесса и отсутствия несовершеннолетних на территории образовательной организации, после получения письменного согласия от руководителя или заместителя руководителя образовательной организации с указанием или пояснением целей отключения СКФ и временных сроках отключения СКФ.</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В образовательной организации ведется журнал работы системы контентной фильтрации, в который включаются сведения об отключении педагогическим работником на устройстве СКФ.</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Образовательные организации с целью недопущения обучающихся к негативной информации самостоятельно определяют свою политику в отношении персональных устройств обучающихся, имеющих возможность выхода в сеть "Интернет".</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 xml:space="preserve">Информация о порядке использования на территории образовательной организации персональных устройств обучающихся, имеющих возможность выхода в сеть "Интернет", оформляется в форме Приказа о порядке использования на территории образовательной организации персональных устройств обучающихся, имеющих возможность выхода в сеть "Интернет", с дальнейшим получением согласия родителей (законных представителей) обучающихся о снятии ответственности с руководителя образовательной организации в случае предоставления своему </w:t>
      </w:r>
      <w:r w:rsidRPr="0097261F">
        <w:rPr>
          <w:rFonts w:ascii="Arial" w:eastAsia="Times New Roman" w:hAnsi="Arial" w:cs="Arial"/>
          <w:color w:val="333333"/>
          <w:sz w:val="23"/>
          <w:szCs w:val="23"/>
          <w:lang w:eastAsia="ru-RU"/>
        </w:rPr>
        <w:lastRenderedPageBreak/>
        <w:t>ребенку данного устройства при</w:t>
      </w:r>
      <w:proofErr w:type="gramEnd"/>
      <w:r w:rsidRPr="0097261F">
        <w:rPr>
          <w:rFonts w:ascii="Arial" w:eastAsia="Times New Roman" w:hAnsi="Arial" w:cs="Arial"/>
          <w:color w:val="333333"/>
          <w:sz w:val="23"/>
          <w:szCs w:val="23"/>
          <w:lang w:eastAsia="ru-RU"/>
        </w:rPr>
        <w:t xml:space="preserve"> </w:t>
      </w:r>
      <w:proofErr w:type="gramStart"/>
      <w:r w:rsidRPr="0097261F">
        <w:rPr>
          <w:rFonts w:ascii="Arial" w:eastAsia="Times New Roman" w:hAnsi="Arial" w:cs="Arial"/>
          <w:color w:val="333333"/>
          <w:sz w:val="23"/>
          <w:szCs w:val="23"/>
          <w:lang w:eastAsia="ru-RU"/>
        </w:rPr>
        <w:t>посещении</w:t>
      </w:r>
      <w:proofErr w:type="gramEnd"/>
      <w:r w:rsidRPr="0097261F">
        <w:rPr>
          <w:rFonts w:ascii="Arial" w:eastAsia="Times New Roman" w:hAnsi="Arial" w:cs="Arial"/>
          <w:color w:val="333333"/>
          <w:sz w:val="23"/>
          <w:szCs w:val="23"/>
          <w:lang w:eastAsia="ru-RU"/>
        </w:rPr>
        <w:t xml:space="preserve"> образовательной организации либо предоставления администрации образовательной организации права на время учебного процесса забрать устройство (-а) обучающего.</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Данный Приказ размещается на сайте образовательной организации в открытом доступе в разделе "Документы" в соответствии с приказом Федеральной службы по надзору в сфере образования и науки от 29 мая 2014 г. N 785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используемые образовательными организациями, должны соответствовать ряду требований.</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Применяемые при разработке и использовании интерфейсов технологии, стандарты и спецификации должны соответствовать нормативно установленным и общепринятым стандартам и требованиям в области информационных технологий и программного обеспечения.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При использовании сетевых протоколов передачи данных рекомендуется придерживаться следующих спецификаций:</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Протокол передачи гипертекста версии 1.11 - RFC 2616;</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Расширенный протокол передачи гипертекста версии 1.1 с обеспечением безопасности транспортного уровня;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Протокол защищенных соединений (SSL) версии 3 - RFC 5246;</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Протоколы использования системы поддержки пространства имен - FC 1035.</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При описании данных, а также информации о данных, их составе и структуре, содержании, формате представления, методах доступа и требуемых для этого полномочиях пользователей, о месте хранения, источнике, владельце и др. (далее - метаданные) и используемых наборах символов, применяемых в процессе информационного обмена, рекомендуется придерживаться следующих спецификаций:</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Расширяемый язык разметки XML-набор стандартов Консорциума Всемирной паутины;</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Расширяемый язык описания схем данных (XML </w:t>
            </w:r>
            <w:proofErr w:type="spellStart"/>
            <w:r w:rsidRPr="0097261F">
              <w:rPr>
                <w:rFonts w:ascii="Times New Roman" w:eastAsia="Times New Roman" w:hAnsi="Times New Roman" w:cs="Times New Roman"/>
                <w:sz w:val="24"/>
                <w:szCs w:val="24"/>
                <w:lang w:eastAsia="ru-RU"/>
              </w:rPr>
              <w:t>Schema</w:t>
            </w:r>
            <w:proofErr w:type="spellEnd"/>
            <w:r w:rsidRPr="0097261F">
              <w:rPr>
                <w:rFonts w:ascii="Times New Roman" w:eastAsia="Times New Roman" w:hAnsi="Times New Roman" w:cs="Times New Roman"/>
                <w:sz w:val="24"/>
                <w:szCs w:val="24"/>
                <w:lang w:eastAsia="ru-RU"/>
              </w:rPr>
              <w:t>) версии не ниже 1.0.</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Описания разрабатываемых электронных сервисов и описания схем данных, согласно базовому профилю </w:t>
      </w:r>
      <w:proofErr w:type="spellStart"/>
      <w:r w:rsidRPr="0097261F">
        <w:rPr>
          <w:rFonts w:ascii="Arial" w:eastAsia="Times New Roman" w:hAnsi="Arial" w:cs="Arial"/>
          <w:color w:val="333333"/>
          <w:sz w:val="23"/>
          <w:szCs w:val="23"/>
          <w:lang w:eastAsia="ru-RU"/>
        </w:rPr>
        <w:t>интероперабельности</w:t>
      </w:r>
      <w:proofErr w:type="spellEnd"/>
      <w:r w:rsidRPr="0097261F">
        <w:rPr>
          <w:rFonts w:ascii="Arial" w:eastAsia="Times New Roman" w:hAnsi="Arial" w:cs="Arial"/>
          <w:color w:val="333333"/>
          <w:sz w:val="23"/>
          <w:szCs w:val="23"/>
          <w:lang w:eastAsia="ru-RU"/>
        </w:rPr>
        <w:t xml:space="preserve"> версии 1.1, рекомендуется создаваться в кодировке UTF-8 или UTF-16 (с указанием этой кодировки в заголовке соответствующего описания).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Аутентификацию рекомендуется обеспечить на основе сертификатов PKI в формате X.509.</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зависимости от технологии СКФ должна обеспечивать следующие основные функции:</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Осуществлять в режиме реального времени анализ сайтов в сети "Интернет", к которым обращаются пользователи, на предмет отсутствия на сайтах в сети "Интернет"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Пропускать, блокировать или модифицировать информацию от сайта к пользователю в зависимости от результатов проверки;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Автоматически передавать данные во внешнюю систему о сайте, информация из которого удовлетворяет заданным правилам;</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Собирать статистику фильтрации.</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должна обеспечивать возможность анализа информационной продукции в любой форме и виде, в частности возможность:</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Семантического и морфологического анализа информации сайтов, получаемых по HTTP протоколу, на основе списков запрещенных слов, словообразований и словосочетаний, содержащих информацию, причиняющую вред здоровью и (или) развитию детей, а также не соответствующую задачам образования, а также сочетаний слов, образующих совокупности запрещенных выражений. Информация сайтов должна интерпретироваться строго согласно стандартам на протокол передачи гипертекста и язык разметки гипертекста, в том числе должна корректно определяться кодировка передаваемых данных;</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Анализа поисковых HTTP-запросов путем разбора запроса, сформированного поисковыми машинами, и сравнением составных частей запроса со словарем слов, словосочетаний и словообразований, содержащих информацию, причиняющую вред здоровью и (или) развитию детей, а также не соответствующую задачам образования. СКФ должна поддерживать множество категорий запрещенных слов, словообразований и словосочетаний.</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должна обеспечивать сопоставление категории сайта в сети "Интернет" с возрастной категорией пользователя и принимать решение о доступе пользователя к информации в соответствии с классификацией информационной продукции.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не должна предоставлять возможности для пропуска пользователя к информации сайта, содержащего информацию, причиняющую вред 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должна обеспечивать возможность по результатам анализа сайтов:</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Блокировки URL-адреса сайта, запрашиваемой по HTTP протоколу;</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Отображение специальной страницы блокировки в случае блокировки URL-адреса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Блокировки части информации от сайта, запрашиваемой по HTTP протоколу, и пропуск только не заблокированных частей пользователю;</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Метод принудительного включения безопасного поиска в поисковых системах путем добавления аргументов "&amp;</w:t>
            </w:r>
            <w:proofErr w:type="spellStart"/>
            <w:r w:rsidRPr="0097261F">
              <w:rPr>
                <w:rFonts w:ascii="Times New Roman" w:eastAsia="Times New Roman" w:hAnsi="Times New Roman" w:cs="Times New Roman"/>
                <w:sz w:val="24"/>
                <w:szCs w:val="24"/>
                <w:lang w:eastAsia="ru-RU"/>
              </w:rPr>
              <w:t>family</w:t>
            </w:r>
            <w:proofErr w:type="spellEnd"/>
            <w:r w:rsidRPr="0097261F">
              <w:rPr>
                <w:rFonts w:ascii="Times New Roman" w:eastAsia="Times New Roman" w:hAnsi="Times New Roman" w:cs="Times New Roman"/>
                <w:sz w:val="24"/>
                <w:szCs w:val="24"/>
                <w:lang w:eastAsia="ru-RU"/>
              </w:rPr>
              <w:t>=</w:t>
            </w:r>
            <w:proofErr w:type="spellStart"/>
            <w:r w:rsidRPr="0097261F">
              <w:rPr>
                <w:rFonts w:ascii="Times New Roman" w:eastAsia="Times New Roman" w:hAnsi="Times New Roman" w:cs="Times New Roman"/>
                <w:sz w:val="24"/>
                <w:szCs w:val="24"/>
                <w:lang w:eastAsia="ru-RU"/>
              </w:rPr>
              <w:t>yes</w:t>
            </w:r>
            <w:proofErr w:type="spellEnd"/>
            <w:r w:rsidRPr="0097261F">
              <w:rPr>
                <w:rFonts w:ascii="Times New Roman" w:eastAsia="Times New Roman" w:hAnsi="Times New Roman" w:cs="Times New Roman"/>
                <w:sz w:val="24"/>
                <w:szCs w:val="24"/>
                <w:lang w:eastAsia="ru-RU"/>
              </w:rPr>
              <w:t>&amp;", "&amp;</w:t>
            </w:r>
            <w:proofErr w:type="spellStart"/>
            <w:r w:rsidRPr="0097261F">
              <w:rPr>
                <w:rFonts w:ascii="Times New Roman" w:eastAsia="Times New Roman" w:hAnsi="Times New Roman" w:cs="Times New Roman"/>
                <w:sz w:val="24"/>
                <w:szCs w:val="24"/>
                <w:lang w:eastAsia="ru-RU"/>
              </w:rPr>
              <w:t>safe</w:t>
            </w:r>
            <w:proofErr w:type="spellEnd"/>
            <w:r w:rsidRPr="0097261F">
              <w:rPr>
                <w:rFonts w:ascii="Times New Roman" w:eastAsia="Times New Roman" w:hAnsi="Times New Roman" w:cs="Times New Roman"/>
                <w:sz w:val="24"/>
                <w:szCs w:val="24"/>
                <w:lang w:eastAsia="ru-RU"/>
              </w:rPr>
              <w:t>=</w:t>
            </w:r>
            <w:proofErr w:type="spellStart"/>
            <w:r w:rsidRPr="0097261F">
              <w:rPr>
                <w:rFonts w:ascii="Times New Roman" w:eastAsia="Times New Roman" w:hAnsi="Times New Roman" w:cs="Times New Roman"/>
                <w:sz w:val="24"/>
                <w:szCs w:val="24"/>
                <w:lang w:eastAsia="ru-RU"/>
              </w:rPr>
              <w:t>yes</w:t>
            </w:r>
            <w:proofErr w:type="spellEnd"/>
            <w:r w:rsidRPr="0097261F">
              <w:rPr>
                <w:rFonts w:ascii="Times New Roman" w:eastAsia="Times New Roman" w:hAnsi="Times New Roman" w:cs="Times New Roman"/>
                <w:sz w:val="24"/>
                <w:szCs w:val="24"/>
                <w:lang w:eastAsia="ru-RU"/>
              </w:rPr>
              <w:t>&amp;" и других в зависимости от поисковых систем.</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должна обеспечивать сбор статистики фильтрации, включая:</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Время;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IP-адрес, с </w:t>
            </w:r>
            <w:proofErr w:type="gramStart"/>
            <w:r w:rsidRPr="0097261F">
              <w:rPr>
                <w:rFonts w:ascii="Times New Roman" w:eastAsia="Times New Roman" w:hAnsi="Times New Roman" w:cs="Times New Roman"/>
                <w:sz w:val="24"/>
                <w:szCs w:val="24"/>
                <w:lang w:eastAsia="ru-RU"/>
              </w:rPr>
              <w:t>которого</w:t>
            </w:r>
            <w:proofErr w:type="gramEnd"/>
            <w:r w:rsidRPr="0097261F">
              <w:rPr>
                <w:rFonts w:ascii="Times New Roman" w:eastAsia="Times New Roman" w:hAnsi="Times New Roman" w:cs="Times New Roman"/>
                <w:sz w:val="24"/>
                <w:szCs w:val="24"/>
                <w:lang w:eastAsia="ru-RU"/>
              </w:rPr>
              <w:t xml:space="preserve"> произошло обращение;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Образовательное учреждение (по соответствию IP адреса);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URL сайта или домен системы DNS, к которому было произведено обращение, либо ключевые слова, по которым было заблокировано обращение, если обращение было заблокировано методом поисковой или контентной фильтрации;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Вид фильтрации, согласно которому обращение было заблокировано, если обращение было заблокировано;</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Подтверждение пользователя, если он был предупрежден о потенциально опасной </w:t>
            </w:r>
            <w:r w:rsidRPr="0097261F">
              <w:rPr>
                <w:rFonts w:ascii="Times New Roman" w:eastAsia="Times New Roman" w:hAnsi="Times New Roman" w:cs="Times New Roman"/>
                <w:sz w:val="24"/>
                <w:szCs w:val="24"/>
                <w:lang w:eastAsia="ru-RU"/>
              </w:rPr>
              <w:lastRenderedPageBreak/>
              <w:t>информации.</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СКФ должна обеспечивать хранение статистики в течение срока, устанавливаемого соответствующими нормативными документами, и возможность передачи статистики во внешние системы в соответствии с установленными требованиями к взаимодействию.</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должна обеспечивать автоматическое обновление конфигурации СКФ при изменении параметров настойки СКФ. Параметрами СКФ являются:</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пороговая величина блокировки сайта на основе семантического и морфологического анализа;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адрес специальной страницы блокировки;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адрес специальной страницы блокировки </w:t>
            </w:r>
            <w:proofErr w:type="gramStart"/>
            <w:r w:rsidRPr="0097261F">
              <w:rPr>
                <w:rFonts w:ascii="Times New Roman" w:eastAsia="Times New Roman" w:hAnsi="Times New Roman" w:cs="Times New Roman"/>
                <w:sz w:val="24"/>
                <w:szCs w:val="24"/>
                <w:lang w:eastAsia="ru-RU"/>
              </w:rPr>
              <w:t>поисковых</w:t>
            </w:r>
            <w:proofErr w:type="gramEnd"/>
            <w:r w:rsidRPr="0097261F">
              <w:rPr>
                <w:rFonts w:ascii="Times New Roman" w:eastAsia="Times New Roman" w:hAnsi="Times New Roman" w:cs="Times New Roman"/>
                <w:sz w:val="24"/>
                <w:szCs w:val="24"/>
                <w:lang w:eastAsia="ru-RU"/>
              </w:rPr>
              <w:t xml:space="preserve"> HTTP-запросов;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адрес специальной страницы предупреждения с возможностью пропуска информации от сайта.</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СКФ должна обеспечивать автоматическое обновление конфигурации (правил) фильтрации при изменении информации в РБОС. Обновление должно осуществляться не более чем через 3 рабочих дня после изменений в РБОС списков URL адресов сайтов.</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 xml:space="preserve">Общественный </w:t>
      </w:r>
      <w:proofErr w:type="gramStart"/>
      <w:r w:rsidRPr="0097261F">
        <w:rPr>
          <w:rFonts w:ascii="Arial" w:eastAsia="Times New Roman" w:hAnsi="Arial" w:cs="Arial"/>
          <w:b/>
          <w:bCs/>
          <w:color w:val="333333"/>
          <w:sz w:val="26"/>
          <w:szCs w:val="26"/>
          <w:lang w:eastAsia="ru-RU"/>
        </w:rPr>
        <w:t>контроль за</w:t>
      </w:r>
      <w:proofErr w:type="gramEnd"/>
      <w:r w:rsidRPr="0097261F">
        <w:rPr>
          <w:rFonts w:ascii="Arial" w:eastAsia="Times New Roman" w:hAnsi="Arial" w:cs="Arial"/>
          <w:b/>
          <w:bCs/>
          <w:color w:val="333333"/>
          <w:sz w:val="26"/>
          <w:szCs w:val="26"/>
          <w:lang w:eastAsia="ru-RU"/>
        </w:rPr>
        <w:t xml:space="preserve"> обеспечением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Согласно статье 21 Федерального закона N 436-ФЗ зарегистрированные в установленном федеральным законом порядке общественные объединения и иные некоммерческие организации в соответствии с их уставами, а также граждане вправе осуществлять в соответствии с законодательством Российской Федерации общественный </w:t>
      </w:r>
      <w:proofErr w:type="gramStart"/>
      <w:r w:rsidRPr="0097261F">
        <w:rPr>
          <w:rFonts w:ascii="Arial" w:eastAsia="Times New Roman" w:hAnsi="Arial" w:cs="Arial"/>
          <w:color w:val="333333"/>
          <w:sz w:val="23"/>
          <w:szCs w:val="23"/>
          <w:lang w:eastAsia="ru-RU"/>
        </w:rPr>
        <w:t>контроль за</w:t>
      </w:r>
      <w:proofErr w:type="gramEnd"/>
      <w:r w:rsidRPr="0097261F">
        <w:rPr>
          <w:rFonts w:ascii="Arial" w:eastAsia="Times New Roman" w:hAnsi="Arial" w:cs="Arial"/>
          <w:color w:val="333333"/>
          <w:sz w:val="23"/>
          <w:szCs w:val="23"/>
          <w:lang w:eastAsia="ru-RU"/>
        </w:rPr>
        <w:t xml:space="preserve"> соблюдением требований данного закона.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Образовательным организациям рекомендуется создать совет по обеспечению информационной безопасности обучающихся, в деятельность которого вовлечь педагогических работников, родителей (законных представителей) обучающихся и представителей органов власти и общественных организаций, таких как Общероссийское детское общественное движение в сфере обеспечения безопасности и развития детей в информационном пространстве "Страна молодых", </w:t>
      </w:r>
      <w:proofErr w:type="spellStart"/>
      <w:r w:rsidRPr="0097261F">
        <w:rPr>
          <w:rFonts w:ascii="Arial" w:eastAsia="Times New Roman" w:hAnsi="Arial" w:cs="Arial"/>
          <w:color w:val="333333"/>
          <w:sz w:val="23"/>
          <w:szCs w:val="23"/>
          <w:lang w:eastAsia="ru-RU"/>
        </w:rPr>
        <w:t>кибердружины</w:t>
      </w:r>
      <w:proofErr w:type="spellEnd"/>
      <w:r w:rsidRPr="0097261F">
        <w:rPr>
          <w:rFonts w:ascii="Arial" w:eastAsia="Times New Roman" w:hAnsi="Arial" w:cs="Arial"/>
          <w:color w:val="333333"/>
          <w:sz w:val="23"/>
          <w:szCs w:val="23"/>
          <w:lang w:eastAsia="ru-RU"/>
        </w:rPr>
        <w:t xml:space="preserve"> и другие.</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Члены Совета могут осуществлять не только регулярный мониторинг качества системы контентной фильтрации в образовательной организации, но и принимать участие в реализации плана мероприятий образовательной организации по обеспечению защиты детей от негативной информации.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Общественные объединения и иные некоммерческие организации могут проводить общественную экспертизу работы образовательных организаций по обеспечению защиты детей от негативной информации и осуществлять экспертизу технологий и продуктов, связанных с фильтрацией информационного контента.</w:t>
      </w:r>
      <w:proofErr w:type="gramEnd"/>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 xml:space="preserve">Система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w:t>
      </w:r>
      <w:r w:rsidRPr="0097261F">
        <w:rPr>
          <w:rFonts w:ascii="Arial" w:eastAsia="Times New Roman" w:hAnsi="Arial" w:cs="Arial"/>
          <w:b/>
          <w:bCs/>
          <w:color w:val="333333"/>
          <w:sz w:val="26"/>
          <w:szCs w:val="26"/>
          <w:lang w:eastAsia="ru-RU"/>
        </w:rPr>
        <w:lastRenderedPageBreak/>
        <w:t>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соответствии с частью 1 статьи 14 Федерального закона N 436-ФЗ должны применяться организационно-административные мероприятия, направленные на защиту детей от информации, причиняющей вред их здоровью и (или) развитию. Указанные мероприятия осуществляются на уровнях субъекта Российской Федерации, органа местного самоуправления и образовательной организации по следующим направлениям.</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Организационно-административные мероприятия, реализуемые субъектами Российской Федерации и органами местного самоуправления,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bl>
      <w:tblPr>
        <w:tblW w:w="0" w:type="auto"/>
        <w:tblCellMar>
          <w:top w:w="15" w:type="dxa"/>
          <w:left w:w="15" w:type="dxa"/>
          <w:bottom w:w="15" w:type="dxa"/>
          <w:right w:w="15" w:type="dxa"/>
        </w:tblCellMar>
        <w:tblLook w:val="04A0" w:firstRow="1" w:lastRow="0" w:firstColumn="1" w:lastColumn="0" w:noHBand="0" w:noVBand="1"/>
      </w:tblPr>
      <w:tblGrid>
        <w:gridCol w:w="210"/>
        <w:gridCol w:w="110"/>
        <w:gridCol w:w="906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Проведение ежегодного мониторинга качества работы СКФ в образовательных организациях и применения организационно-административных мероприятий, направленных на защиту детей от негативной информации;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Утверждение нормативным актом данных методических рекомендаций и плана мероприятий по обеспечению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w:t>
            </w:r>
            <w:proofErr w:type="spellStart"/>
            <w:r w:rsidRPr="0097261F">
              <w:rPr>
                <w:rFonts w:ascii="Times New Roman" w:eastAsia="Times New Roman" w:hAnsi="Times New Roman" w:cs="Times New Roman"/>
                <w:sz w:val="24"/>
                <w:szCs w:val="24"/>
                <w:lang w:eastAsia="ru-RU"/>
              </w:rPr>
              <w:t>квест</w:t>
            </w:r>
            <w:proofErr w:type="spellEnd"/>
            <w:r w:rsidRPr="0097261F">
              <w:rPr>
                <w:rFonts w:ascii="Times New Roman" w:eastAsia="Times New Roman" w:hAnsi="Times New Roman" w:cs="Times New Roman"/>
                <w:sz w:val="24"/>
                <w:szCs w:val="24"/>
                <w:lang w:eastAsia="ru-RU"/>
              </w:rPr>
              <w:t xml:space="preserve"> по цифровой грамотности "</w:t>
            </w:r>
            <w:proofErr w:type="spellStart"/>
            <w:r w:rsidRPr="0097261F">
              <w:rPr>
                <w:rFonts w:ascii="Times New Roman" w:eastAsia="Times New Roman" w:hAnsi="Times New Roman" w:cs="Times New Roman"/>
                <w:sz w:val="24"/>
                <w:szCs w:val="24"/>
                <w:lang w:eastAsia="ru-RU"/>
              </w:rPr>
              <w:t>Сетевичок</w:t>
            </w:r>
            <w:proofErr w:type="spellEnd"/>
            <w:r w:rsidRPr="0097261F">
              <w:rPr>
                <w:rFonts w:ascii="Times New Roman" w:eastAsia="Times New Roman" w:hAnsi="Times New Roman" w:cs="Times New Roman"/>
                <w:sz w:val="24"/>
                <w:szCs w:val="24"/>
                <w:lang w:eastAsia="ru-RU"/>
              </w:rPr>
              <w:t>" и другие;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Организация информационной работы в соответствии с письмом </w:t>
            </w:r>
            <w:proofErr w:type="spellStart"/>
            <w:r w:rsidRPr="0097261F">
              <w:rPr>
                <w:rFonts w:ascii="Times New Roman" w:eastAsia="Times New Roman" w:hAnsi="Times New Roman" w:cs="Times New Roman"/>
                <w:sz w:val="24"/>
                <w:szCs w:val="24"/>
                <w:lang w:eastAsia="ru-RU"/>
              </w:rPr>
              <w:t>Минобрнауки</w:t>
            </w:r>
            <w:proofErr w:type="spellEnd"/>
            <w:r w:rsidRPr="0097261F">
              <w:rPr>
                <w:rFonts w:ascii="Times New Roman" w:eastAsia="Times New Roman" w:hAnsi="Times New Roman" w:cs="Times New Roman"/>
                <w:sz w:val="24"/>
                <w:szCs w:val="24"/>
                <w:lang w:eastAsia="ru-RU"/>
              </w:rPr>
              <w:t xml:space="preserve"> России от 14.05.2018 N 08-1184 "О направлении информации";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Оказание методической поддержки для ответственных лиц и педагогических работников образовательных организаций, посвященной вопросам организации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путем:</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Организации и проведения семинаров, лекций и конференций с участием представителей уполномоченных на проведение проверок образовательных организаций в части работы СКФ органов;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Направления на повышение квалификации ответственных лиц в образовательных организациях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 в образовательной организации".</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При наличии договора, заключаемого субъектом Российской Федерации или органом местного самоуправления с поставщиком СКФ, указывать ответственность и обязательства поставщика СКФ в договоре, заключаемом с поставщиком СКФ, в виде компенсации понесённого ущерба за ненадлежащее оказание услуги, а также обеспечить </w:t>
            </w:r>
            <w:proofErr w:type="gramStart"/>
            <w:r w:rsidRPr="0097261F">
              <w:rPr>
                <w:rFonts w:ascii="Times New Roman" w:eastAsia="Times New Roman" w:hAnsi="Times New Roman" w:cs="Times New Roman"/>
                <w:sz w:val="24"/>
                <w:szCs w:val="24"/>
                <w:lang w:eastAsia="ru-RU"/>
              </w:rPr>
              <w:t>контроль за</w:t>
            </w:r>
            <w:proofErr w:type="gramEnd"/>
            <w:r w:rsidRPr="0097261F">
              <w:rPr>
                <w:rFonts w:ascii="Times New Roman" w:eastAsia="Times New Roman" w:hAnsi="Times New Roman" w:cs="Times New Roman"/>
                <w:sz w:val="24"/>
                <w:szCs w:val="24"/>
                <w:lang w:eastAsia="ru-RU"/>
              </w:rPr>
              <w:t xml:space="preserve"> указанием данных положений;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В качестве учредителя образовательных организаций обеспечить образовательные организации средствами организации системы контентной фильтрации либо выделение образовательным организациям сре</w:t>
            </w:r>
            <w:proofErr w:type="gramStart"/>
            <w:r w:rsidRPr="0097261F">
              <w:rPr>
                <w:rFonts w:ascii="Times New Roman" w:eastAsia="Times New Roman" w:hAnsi="Times New Roman" w:cs="Times New Roman"/>
                <w:sz w:val="24"/>
                <w:szCs w:val="24"/>
                <w:lang w:eastAsia="ru-RU"/>
              </w:rPr>
              <w:t>дств дл</w:t>
            </w:r>
            <w:proofErr w:type="gramEnd"/>
            <w:r w:rsidRPr="0097261F">
              <w:rPr>
                <w:rFonts w:ascii="Times New Roman" w:eastAsia="Times New Roman" w:hAnsi="Times New Roman" w:cs="Times New Roman"/>
                <w:sz w:val="24"/>
                <w:szCs w:val="24"/>
                <w:lang w:eastAsia="ru-RU"/>
              </w:rPr>
              <w:t xml:space="preserve">я реализации контентной фильтрации </w:t>
            </w:r>
            <w:r w:rsidRPr="0097261F">
              <w:rPr>
                <w:rFonts w:ascii="Times New Roman" w:eastAsia="Times New Roman" w:hAnsi="Times New Roman" w:cs="Times New Roman"/>
                <w:sz w:val="24"/>
                <w:szCs w:val="24"/>
                <w:lang w:eastAsia="ru-RU"/>
              </w:rPr>
              <w:lastRenderedPageBreak/>
              <w:t>самостоятельно;</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8.</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При наличии договора, заключаемого субъектом Российской Федерации или органом местного самоуправления с поставщиком СКФ, указывать в договоре с поставщиком СКФ ответственность и обязательства поставщика СКФ в виде компенсации понесённого ущерба за ненадлежащее оказание услуги, а также обеспечить контроль за наличием данных положений в договорах образовательных организаций и поставщиков СКФ в случае заключения данных договоров образовательными организациями самостоятельно.</w:t>
            </w:r>
            <w:proofErr w:type="gramEnd"/>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Организационно-административные мероприятия, реализуемые образовательными организациями,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bl>
      <w:tblPr>
        <w:tblW w:w="0" w:type="auto"/>
        <w:tblCellMar>
          <w:top w:w="15" w:type="dxa"/>
          <w:left w:w="15" w:type="dxa"/>
          <w:bottom w:w="15" w:type="dxa"/>
          <w:right w:w="15" w:type="dxa"/>
        </w:tblCellMar>
        <w:tblLook w:val="04A0" w:firstRow="1" w:lastRow="0" w:firstColumn="1" w:lastColumn="0" w:noHBand="0" w:noVBand="1"/>
      </w:tblPr>
      <w:tblGrid>
        <w:gridCol w:w="330"/>
        <w:gridCol w:w="110"/>
        <w:gridCol w:w="894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Обеспечить защиту обучающихся от видов негативной информации для детей посредством использования СКФ при выходе в сеть "Интернет" при доступе к сети "Интернет" из образовательной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Проведение до 30 августа ежегодного мониторинга качества работы СКФ и применения организационно-административных мероприятий, направленных на защиту детей от негативной информации для детей;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Утвердить и обеспечить контроль исполнения Положения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определяющий в образовательной организации основные аспекты организации работы СКФ, технологию, формат (форматы) реализации СКФ и включающего:</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Приказ о назначении ответственного лица в образовательной организации за обеспечение безопасного доступа к сети "Интернет", включающий должностную инструкцию ответственного лица в образовательной организации за обеспечение безопасного доступа к сети "Интернет";</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Порядок </w:t>
            </w:r>
            <w:proofErr w:type="gramStart"/>
            <w:r w:rsidRPr="0097261F">
              <w:rPr>
                <w:rFonts w:ascii="Times New Roman" w:eastAsia="Times New Roman" w:hAnsi="Times New Roman" w:cs="Times New Roman"/>
                <w:sz w:val="24"/>
                <w:szCs w:val="24"/>
                <w:lang w:eastAsia="ru-RU"/>
              </w:rPr>
              <w:t>проведения проверки эффективности использования систем</w:t>
            </w:r>
            <w:proofErr w:type="gramEnd"/>
            <w:r w:rsidRPr="0097261F">
              <w:rPr>
                <w:rFonts w:ascii="Times New Roman" w:eastAsia="Times New Roman" w:hAnsi="Times New Roman" w:cs="Times New Roman"/>
                <w:sz w:val="24"/>
                <w:szCs w:val="24"/>
                <w:lang w:eastAsia="ru-RU"/>
              </w:rPr>
              <w:t xml:space="preserve"> контентной фильтрации в образовательной организации, включающий типовой акт проверки СКФ в образовательной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Журнал работы системы контентной фильтрации;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План мероприятий по обеспечению информационной безопасности в образовательной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Приказ о порядке использования на территории образовательной организации, персональных устройств обучающихся, имеющих возможность выхода в сеть "Интернет";</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Инструкции для обучающихся по обеспечению информационной безопасности при использовании сети "Интернет" для размещения в учебных кабинетах, в которых осуществляется доступ в сеть "Интернет";</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Внесение изменений в должностные инструкции педагогических работников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включая порядок осуществления контроля педагогическими работниками </w:t>
            </w:r>
            <w:proofErr w:type="gramStart"/>
            <w:r w:rsidRPr="0097261F">
              <w:rPr>
                <w:rFonts w:ascii="Times New Roman" w:eastAsia="Times New Roman" w:hAnsi="Times New Roman" w:cs="Times New Roman"/>
                <w:sz w:val="24"/>
                <w:szCs w:val="24"/>
                <w:lang w:eastAsia="ru-RU"/>
              </w:rPr>
              <w:t>использования</w:t>
            </w:r>
            <w:proofErr w:type="gramEnd"/>
            <w:r w:rsidRPr="0097261F">
              <w:rPr>
                <w:rFonts w:ascii="Times New Roman" w:eastAsia="Times New Roman" w:hAnsi="Times New Roman" w:cs="Times New Roman"/>
                <w:sz w:val="24"/>
                <w:szCs w:val="24"/>
                <w:lang w:eastAsia="ru-RU"/>
              </w:rPr>
              <w:t xml:space="preserve"> обучающимися сети "Интернет".</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w:t>
            </w:r>
            <w:proofErr w:type="spellStart"/>
            <w:r w:rsidRPr="0097261F">
              <w:rPr>
                <w:rFonts w:ascii="Times New Roman" w:eastAsia="Times New Roman" w:hAnsi="Times New Roman" w:cs="Times New Roman"/>
                <w:sz w:val="24"/>
                <w:szCs w:val="24"/>
                <w:lang w:eastAsia="ru-RU"/>
              </w:rPr>
              <w:t>квест</w:t>
            </w:r>
            <w:proofErr w:type="spellEnd"/>
            <w:r w:rsidRPr="0097261F">
              <w:rPr>
                <w:rFonts w:ascii="Times New Roman" w:eastAsia="Times New Roman" w:hAnsi="Times New Roman" w:cs="Times New Roman"/>
                <w:sz w:val="24"/>
                <w:szCs w:val="24"/>
                <w:lang w:eastAsia="ru-RU"/>
              </w:rPr>
              <w:t xml:space="preserve"> по цифровой грамотности "</w:t>
            </w:r>
            <w:proofErr w:type="spellStart"/>
            <w:r w:rsidRPr="0097261F">
              <w:rPr>
                <w:rFonts w:ascii="Times New Roman" w:eastAsia="Times New Roman" w:hAnsi="Times New Roman" w:cs="Times New Roman"/>
                <w:sz w:val="24"/>
                <w:szCs w:val="24"/>
                <w:lang w:eastAsia="ru-RU"/>
              </w:rPr>
              <w:t>Сетевичок</w:t>
            </w:r>
            <w:proofErr w:type="spellEnd"/>
            <w:r w:rsidRPr="0097261F">
              <w:rPr>
                <w:rFonts w:ascii="Times New Roman" w:eastAsia="Times New Roman" w:hAnsi="Times New Roman" w:cs="Times New Roman"/>
                <w:sz w:val="24"/>
                <w:szCs w:val="24"/>
                <w:lang w:eastAsia="ru-RU"/>
              </w:rPr>
              <w:t xml:space="preserve">" и </w:t>
            </w:r>
            <w:r w:rsidRPr="0097261F">
              <w:rPr>
                <w:rFonts w:ascii="Times New Roman" w:eastAsia="Times New Roman" w:hAnsi="Times New Roman" w:cs="Times New Roman"/>
                <w:sz w:val="24"/>
                <w:szCs w:val="24"/>
                <w:lang w:eastAsia="ru-RU"/>
              </w:rPr>
              <w:lastRenderedPageBreak/>
              <w:t>другие;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5.</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Направление на повышение квалификации ответственных лиц в образовательной организации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 в образовательной организации";</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Организация информационной работы в соответствии с письмом </w:t>
            </w:r>
            <w:proofErr w:type="spellStart"/>
            <w:r w:rsidRPr="0097261F">
              <w:rPr>
                <w:rFonts w:ascii="Times New Roman" w:eastAsia="Times New Roman" w:hAnsi="Times New Roman" w:cs="Times New Roman"/>
                <w:sz w:val="24"/>
                <w:szCs w:val="24"/>
                <w:lang w:eastAsia="ru-RU"/>
              </w:rPr>
              <w:t>Минобрнауки</w:t>
            </w:r>
            <w:proofErr w:type="spellEnd"/>
            <w:r w:rsidRPr="0097261F">
              <w:rPr>
                <w:rFonts w:ascii="Times New Roman" w:eastAsia="Times New Roman" w:hAnsi="Times New Roman" w:cs="Times New Roman"/>
                <w:sz w:val="24"/>
                <w:szCs w:val="24"/>
                <w:lang w:eastAsia="ru-RU"/>
              </w:rPr>
              <w:t xml:space="preserve"> России от 14.05.2018 N 08-1184 "О направлении информации";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Организация ежеквартального мониторинга изменения федерального законодательства и нормативно-правовых актов федерального уровня, связанных с защитой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и предоставление ответственным сотрудникам за организацию в образовательной организации СКФ соответствующих актуальных федеральных законов нормативно-правовых актов федерального уровня;</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8.</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Обеспечить установку и работу на персональных устройствах, принадлежащих образовательной организации, антивирусного программного обеспечения с целью исключения возможности доступа детей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9.</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Заключать договора с поставщиком СКФ при условии наличия в договоре положений об ответственности и обязательстве поставщика СКФ в виде компенсации понесённого ущерба за ненадлежащее оказание услуги.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10.</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Обеспечить мониторинг использования сайтов в образовательном процессе в целях обучения и </w:t>
            </w:r>
            <w:proofErr w:type="gramStart"/>
            <w:r w:rsidRPr="0097261F">
              <w:rPr>
                <w:rFonts w:ascii="Times New Roman" w:eastAsia="Times New Roman" w:hAnsi="Times New Roman" w:cs="Times New Roman"/>
                <w:sz w:val="24"/>
                <w:szCs w:val="24"/>
                <w:lang w:eastAsia="ru-RU"/>
              </w:rPr>
              <w:t>воспитания</w:t>
            </w:r>
            <w:proofErr w:type="gramEnd"/>
            <w:r w:rsidRPr="0097261F">
              <w:rPr>
                <w:rFonts w:ascii="Times New Roman" w:eastAsia="Times New Roman" w:hAnsi="Times New Roman" w:cs="Times New Roman"/>
                <w:sz w:val="24"/>
                <w:szCs w:val="24"/>
                <w:lang w:eastAsia="ru-RU"/>
              </w:rPr>
              <w:t xml:space="preserve"> обучающихся в образовательной организации до 30 августа ежегодно;</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11.</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Обеспечить отсутствие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 официальных сайтах образовательной организации и сайтах, задействованных в реализации образовательной деятельности образовательной организации, включая системы электронных дневников и дистанционного обучения.</w:t>
            </w:r>
          </w:p>
        </w:tc>
      </w:tr>
    </w:tbl>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Организационно-административные мероприятия, реализуемые Временной комиссией Совета Федерации по развитию информационного общества,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Временная комиссия Совета Федерации по развитию информационного общества осуществляет мониторинг реализации в образовательных организациях качества работы СКФ и применения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до декабря ежегодно до 2020 года с целью предоставления данных Министерству просвещения Российской Федерации и</w:t>
      </w:r>
      <w:proofErr w:type="gramEnd"/>
      <w:r w:rsidRPr="0097261F">
        <w:rPr>
          <w:rFonts w:ascii="Arial" w:eastAsia="Times New Roman" w:hAnsi="Arial" w:cs="Arial"/>
          <w:color w:val="333333"/>
          <w:sz w:val="23"/>
          <w:szCs w:val="23"/>
          <w:lang w:eastAsia="ru-RU"/>
        </w:rPr>
        <w:t xml:space="preserve"> Министерству цифрового развития, связи и массовых коммуникаций Российской Федерации.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С целью оказания методической и организационной поддержки субъектам Российской Федерации, органам местного самоуправления и образовательным организациям Временная комиссия Совета Федерации по развитию информационного общества запускает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 информационный портал "</w:t>
      </w:r>
      <w:proofErr w:type="spellStart"/>
      <w:r w:rsidRPr="0097261F">
        <w:rPr>
          <w:rFonts w:ascii="Arial" w:eastAsia="Times New Roman" w:hAnsi="Arial" w:cs="Arial"/>
          <w:color w:val="333333"/>
          <w:sz w:val="23"/>
          <w:szCs w:val="23"/>
          <w:lang w:eastAsia="ru-RU"/>
        </w:rPr>
        <w:t>Скф</w:t>
      </w:r>
      <w:proofErr w:type="gramStart"/>
      <w:r w:rsidRPr="0097261F">
        <w:rPr>
          <w:rFonts w:ascii="Arial" w:eastAsia="Times New Roman" w:hAnsi="Arial" w:cs="Arial"/>
          <w:color w:val="333333"/>
          <w:sz w:val="23"/>
          <w:szCs w:val="23"/>
          <w:lang w:eastAsia="ru-RU"/>
        </w:rPr>
        <w:t>.е</w:t>
      </w:r>
      <w:proofErr w:type="gramEnd"/>
      <w:r w:rsidRPr="0097261F">
        <w:rPr>
          <w:rFonts w:ascii="Arial" w:eastAsia="Times New Roman" w:hAnsi="Arial" w:cs="Arial"/>
          <w:color w:val="333333"/>
          <w:sz w:val="23"/>
          <w:szCs w:val="23"/>
          <w:lang w:eastAsia="ru-RU"/>
        </w:rPr>
        <w:t>диныйурок.рф</w:t>
      </w:r>
      <w:proofErr w:type="spellEnd"/>
      <w:r w:rsidRPr="0097261F">
        <w:rPr>
          <w:rFonts w:ascii="Arial" w:eastAsia="Times New Roman" w:hAnsi="Arial" w:cs="Arial"/>
          <w:color w:val="333333"/>
          <w:sz w:val="23"/>
          <w:szCs w:val="23"/>
          <w:lang w:eastAsia="ru-RU"/>
        </w:rPr>
        <w:t>" по адресу www.скф.единыйурок.рф, на котором:</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Размещен Реестр безопасных образовательных сайтов (РБОС);</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Размещена информация о форматах организации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Образцы локальных нормативных документов для образовательных организаций;</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Организованы бесплатные программы повышения квалификации для ответственных лиц в образовательных организациях и педагогических работников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w:t>
      </w:r>
      <w:proofErr w:type="gramEnd"/>
      <w:r w:rsidRPr="0097261F">
        <w:rPr>
          <w:rFonts w:ascii="Arial" w:eastAsia="Times New Roman" w:hAnsi="Arial" w:cs="Arial"/>
          <w:color w:val="333333"/>
          <w:sz w:val="23"/>
          <w:szCs w:val="23"/>
          <w:lang w:eastAsia="ru-RU"/>
        </w:rPr>
        <w:t xml:space="preserve"> воспитания </w:t>
      </w:r>
      <w:proofErr w:type="gramStart"/>
      <w:r w:rsidRPr="0097261F">
        <w:rPr>
          <w:rFonts w:ascii="Arial" w:eastAsia="Times New Roman" w:hAnsi="Arial" w:cs="Arial"/>
          <w:color w:val="333333"/>
          <w:sz w:val="23"/>
          <w:szCs w:val="23"/>
          <w:lang w:eastAsia="ru-RU"/>
        </w:rPr>
        <w:t>обучающихся</w:t>
      </w:r>
      <w:proofErr w:type="gramEnd"/>
      <w:r w:rsidRPr="0097261F">
        <w:rPr>
          <w:rFonts w:ascii="Arial" w:eastAsia="Times New Roman" w:hAnsi="Arial" w:cs="Arial"/>
          <w:color w:val="333333"/>
          <w:sz w:val="23"/>
          <w:szCs w:val="23"/>
          <w:lang w:eastAsia="ru-RU"/>
        </w:rPr>
        <w:t xml:space="preserve"> в образовательной организации".</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Мониторинг реализации методических рекомендаций</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Мониторинг за реализацией настоящих методических рекомендаций осуществляют:</w:t>
      </w:r>
    </w:p>
    <w:tbl>
      <w:tblPr>
        <w:tblW w:w="0" w:type="auto"/>
        <w:tblCellMar>
          <w:top w:w="15" w:type="dxa"/>
          <w:left w:w="15" w:type="dxa"/>
          <w:bottom w:w="15" w:type="dxa"/>
          <w:right w:w="15" w:type="dxa"/>
        </w:tblCellMar>
        <w:tblLook w:val="04A0" w:firstRow="1" w:lastRow="0" w:firstColumn="1" w:lastColumn="0" w:noHBand="0" w:noVBand="1"/>
      </w:tblPr>
      <w:tblGrid>
        <w:gridCol w:w="210"/>
        <w:gridCol w:w="908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Временная комиссия Совета Федерации по развитию информационного общества;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Органы государственной власти субъектов Российской Федерации;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Органы местного самоуправления;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Прокуратуры субъектов Российской Федерации, городов и районов;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Общественные объединения;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Граждане.</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Рекомендуется при проведении проверок образовательных организаций оценивать следующие аспекты ограничения в образовательных организациях доступа обучающихся к негативной информации для детей:</w:t>
      </w:r>
    </w:p>
    <w:tbl>
      <w:tblPr>
        <w:tblW w:w="0" w:type="auto"/>
        <w:tblCellMar>
          <w:top w:w="15" w:type="dxa"/>
          <w:left w:w="15" w:type="dxa"/>
          <w:bottom w:w="15" w:type="dxa"/>
          <w:right w:w="15" w:type="dxa"/>
        </w:tblCellMar>
        <w:tblLook w:val="04A0" w:firstRow="1" w:lastRow="0" w:firstColumn="1" w:lastColumn="0" w:noHBand="0" w:noVBand="1"/>
      </w:tblPr>
      <w:tblGrid>
        <w:gridCol w:w="210"/>
        <w:gridCol w:w="118"/>
        <w:gridCol w:w="9057"/>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Соответствие указанных в настоящих методических рекомендациях требований к СКФ, используемых в образовательной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Применение администрацией образовательной организации организационно-административные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gridSpan w:val="2"/>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Получение доступа к информации, распространяемой посредством сети "Интернет", причиняющей вред здоровью и (или) развитию детей, а также не соответствующей задачам образования, с персональных устройств, расположенных в образовательной организации и имеющие выход в сеть "Интернет", путем:</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Осуществления прямого доступа к сайту в сети "Интернет", содержащего негативную информацию;</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Поиск с помощью поисковых систем информационной продукции, запрещенной для детей, в форме сайтов в сети "Интернет", графических изображений, аудиовизуальных произведений и других форм информационной продукции.</w:t>
            </w:r>
          </w:p>
        </w:tc>
      </w:tr>
    </w:tbl>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lastRenderedPageBreak/>
        <w:t>О порядке реализации методических рекомендаций</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Для создания условий реализации методических рекомендаций в образовательных организациях и применения организационно-административных мероприятий методические рекомендации действуют с 1 июля 2019 года.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До 1 июля 2019 года реализуются положения методических рекомендаций 2014 года, а с 1 июля положения методических рекомендаций дополняют методические рекомендации, разработанные в 2014 году.</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При наличии противоречий в положениях методических рекомендаций необходимо руководствоваться методическими рекомендациями, разработанными позднее.</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Приложение N 1.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p>
    <w:tbl>
      <w:tblPr>
        <w:tblW w:w="0" w:type="auto"/>
        <w:tblCellMar>
          <w:top w:w="15" w:type="dxa"/>
          <w:left w:w="15" w:type="dxa"/>
          <w:bottom w:w="15" w:type="dxa"/>
          <w:right w:w="15" w:type="dxa"/>
        </w:tblCellMar>
        <w:tblLook w:val="04A0" w:firstRow="1" w:lastRow="0" w:firstColumn="1" w:lastColumn="0" w:noHBand="0" w:noVBand="1"/>
      </w:tblPr>
      <w:tblGrid>
        <w:gridCol w:w="396"/>
        <w:gridCol w:w="4441"/>
        <w:gridCol w:w="4548"/>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 п\</w:t>
            </w:r>
            <w:proofErr w:type="gramStart"/>
            <w:r w:rsidRPr="0097261F">
              <w:rPr>
                <w:rFonts w:ascii="Times New Roman" w:eastAsia="Times New Roman" w:hAnsi="Times New Roman" w:cs="Times New Roman"/>
                <w:b/>
                <w:bCs/>
                <w:sz w:val="24"/>
                <w:szCs w:val="24"/>
                <w:lang w:eastAsia="ru-RU"/>
              </w:rPr>
              <w:t>п</w:t>
            </w:r>
            <w:proofErr w:type="gramEnd"/>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Виды информации</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Описание видов информации</w:t>
            </w:r>
          </w:p>
        </w:tc>
      </w:tr>
      <w:tr w:rsidR="0097261F" w:rsidRPr="0097261F" w:rsidTr="0097261F">
        <w:tc>
          <w:tcPr>
            <w:tcW w:w="0" w:type="auto"/>
            <w:gridSpan w:val="3"/>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Информация, запрещенная для распространения среди детей, согласно части 2 статьи 5 Федерального закона N 436-ФЗ</w:t>
            </w:r>
            <w:hyperlink r:id="rId7" w:anchor="10011" w:history="1">
              <w:r w:rsidRPr="0097261F">
                <w:rPr>
                  <w:rFonts w:ascii="Times New Roman" w:eastAsia="Times New Roman" w:hAnsi="Times New Roman" w:cs="Times New Roman"/>
                  <w:color w:val="808080"/>
                  <w:sz w:val="24"/>
                  <w:szCs w:val="24"/>
                  <w:u w:val="single"/>
                  <w:bdr w:val="none" w:sz="0" w:space="0" w:color="auto" w:frame="1"/>
                  <w:lang w:eastAsia="ru-RU"/>
                </w:rPr>
                <w:t>*</w:t>
              </w:r>
            </w:hyperlink>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Побуждающая</w:t>
            </w:r>
            <w:proofErr w:type="gramEnd"/>
            <w:r w:rsidRPr="0097261F">
              <w:rPr>
                <w:rFonts w:ascii="Times New Roman" w:eastAsia="Times New Roman" w:hAnsi="Times New Roman" w:cs="Times New Roman"/>
                <w:sz w:val="24"/>
                <w:szCs w:val="24"/>
                <w:lang w:eastAsia="ru-RU"/>
              </w:rPr>
              <w:t xml:space="preserve"> детей к совершению действий, представляющих угрозу их жизни и (или) здоровью, в том числе к причинению вреда своему здоровью, самоубийству</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описания и\или изображения способов причинения вреда своему здоровью, самоубийства; обсуждения таких способов и их последствий, мотивирующих на совершение таких действий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Способная</w:t>
            </w:r>
            <w:proofErr w:type="gramEnd"/>
            <w:r w:rsidRPr="0097261F">
              <w:rPr>
                <w:rFonts w:ascii="Times New Roman" w:eastAsia="Times New Roman" w:hAnsi="Times New Roman" w:cs="Times New Roman"/>
                <w:sz w:val="24"/>
                <w:szCs w:val="24"/>
                <w:lang w:eastAsia="ru-RU"/>
              </w:rPr>
              <w:t xml:space="preserve">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бродяжничеством или попрошайничеством</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рекламу, объявления, предложения и другую информацию, направленную на продажу детям наркотических средств, психотропных и (или) одурманивающих веществ, табачных изделий, алкогольную и спиртосодержащую продукции, а также вовлечение детей в азартные игры и использование</w:t>
            </w:r>
            <w:proofErr w:type="gramEnd"/>
            <w:r w:rsidRPr="0097261F">
              <w:rPr>
                <w:rFonts w:ascii="Times New Roman" w:eastAsia="Times New Roman" w:hAnsi="Times New Roman" w:cs="Times New Roman"/>
                <w:sz w:val="24"/>
                <w:szCs w:val="24"/>
                <w:lang w:eastAsia="ru-RU"/>
              </w:rPr>
              <w:t xml:space="preserve"> или вовлечение в проституцию, бродяжничество или </w:t>
            </w:r>
            <w:proofErr w:type="gramStart"/>
            <w:r w:rsidRPr="0097261F">
              <w:rPr>
                <w:rFonts w:ascii="Times New Roman" w:eastAsia="Times New Roman" w:hAnsi="Times New Roman" w:cs="Times New Roman"/>
                <w:sz w:val="24"/>
                <w:szCs w:val="24"/>
                <w:lang w:eastAsia="ru-RU"/>
              </w:rPr>
              <w:t>попрошайничество</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Обосновывающая или оправдывающая допустимость насилия и (или) жестокости </w:t>
            </w:r>
            <w:r w:rsidRPr="0097261F">
              <w:rPr>
                <w:rFonts w:ascii="Times New Roman" w:eastAsia="Times New Roman" w:hAnsi="Times New Roman" w:cs="Times New Roman"/>
                <w:sz w:val="24"/>
                <w:szCs w:val="24"/>
                <w:lang w:eastAsia="ru-RU"/>
              </w:rPr>
              <w:lastRenderedPageBreak/>
              <w:t>либо побуждающая осуществлять насильственные действия по отношению к людям или животным</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lastRenderedPageBreak/>
              <w:t xml:space="preserve">Информационная продукция (в том числе сайты, сетевые средства массовой </w:t>
            </w:r>
            <w:r w:rsidRPr="0097261F">
              <w:rPr>
                <w:rFonts w:ascii="Times New Roman" w:eastAsia="Times New Roman" w:hAnsi="Times New Roman" w:cs="Times New Roman"/>
                <w:sz w:val="24"/>
                <w:szCs w:val="24"/>
                <w:lang w:eastAsia="ru-RU"/>
              </w:rPr>
              <w:lastRenderedPageBreak/>
              <w:t>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акты насилия или жестокости, жертв насилия и жестокости, участников актов насилия и жестокости, обосновывающая, оправдывающая и вовлекающая детей в акты насилия и жестокости, а также формирующая культуру насилия и жесткости у несовершеннолетних</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рекламирующая, изображающая нетрадиционные сексуальные отношения, отказ от родителей (законных представителей), семьи и детей и влияющая на ухудшение и разрыв отношений детей с родителями и (или) другим членам семьи</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Оправдывающая</w:t>
            </w:r>
            <w:proofErr w:type="gramEnd"/>
            <w:r w:rsidRPr="0097261F">
              <w:rPr>
                <w:rFonts w:ascii="Times New Roman" w:eastAsia="Times New Roman" w:hAnsi="Times New Roman" w:cs="Times New Roman"/>
                <w:sz w:val="24"/>
                <w:szCs w:val="24"/>
                <w:lang w:eastAsia="ru-RU"/>
              </w:rPr>
              <w:t xml:space="preserve"> противоправное поведение</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призывы и вовлечение детей в противоправное поведение и одобряющая его</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Содержащая нецензурную брань</w:t>
            </w:r>
            <w:proofErr w:type="gramEnd"/>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нецензурную брань</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Содержащая</w:t>
            </w:r>
            <w:proofErr w:type="gramEnd"/>
            <w:r w:rsidRPr="0097261F">
              <w:rPr>
                <w:rFonts w:ascii="Times New Roman" w:eastAsia="Times New Roman" w:hAnsi="Times New Roman" w:cs="Times New Roman"/>
                <w:sz w:val="24"/>
                <w:szCs w:val="24"/>
                <w:lang w:eastAsia="ru-RU"/>
              </w:rPr>
              <w:t xml:space="preserve"> информацию порнографического характера</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8.</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О несовершеннолетнем, пострадавшем в результате противоправных действий </w:t>
            </w:r>
            <w:r w:rsidRPr="0097261F">
              <w:rPr>
                <w:rFonts w:ascii="Times New Roman" w:eastAsia="Times New Roman" w:hAnsi="Times New Roman" w:cs="Times New Roman"/>
                <w:sz w:val="24"/>
                <w:szCs w:val="24"/>
                <w:lang w:eastAsia="ru-RU"/>
              </w:rPr>
              <w:lastRenderedPageBreak/>
              <w:t>(бездействия),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учёбы или работы, иную информацию, позволяющую прямо или косвенно установить личность такого несовершеннолетнего</w:t>
            </w:r>
            <w:proofErr w:type="gramEnd"/>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 xml:space="preserve">Информационная продукция (в том числе сайты, сетевые средства массовой </w:t>
            </w:r>
            <w:r w:rsidRPr="0097261F">
              <w:rPr>
                <w:rFonts w:ascii="Times New Roman" w:eastAsia="Times New Roman" w:hAnsi="Times New Roman" w:cs="Times New Roman"/>
                <w:sz w:val="24"/>
                <w:szCs w:val="24"/>
                <w:lang w:eastAsia="ru-RU"/>
              </w:rPr>
              <w:lastRenderedPageBreak/>
              <w:t>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97261F" w:rsidRPr="0097261F" w:rsidTr="0097261F">
        <w:tc>
          <w:tcPr>
            <w:tcW w:w="0" w:type="auto"/>
            <w:gridSpan w:val="3"/>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 - рекомендуется также запретить все сетевые средства массовой информации, имеющее возрастные ограничения старше 18 лет и обозначенные в виде цифры "18" и знака "плюс" и (или) текстового словосочетания "запрещено для детей"</w:t>
            </w:r>
          </w:p>
        </w:tc>
      </w:tr>
      <w:tr w:rsidR="0097261F" w:rsidRPr="0097261F" w:rsidTr="0097261F">
        <w:tc>
          <w:tcPr>
            <w:tcW w:w="0" w:type="auto"/>
            <w:gridSpan w:val="3"/>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Информация, распространение которой среди детей определенных возрастных категорий ограничено, согласно части 3 статьи 5 Федерального закона N 436-ФЗ</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9.</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Представляемая</w:t>
            </w:r>
            <w:proofErr w:type="gramEnd"/>
            <w:r w:rsidRPr="0097261F">
              <w:rPr>
                <w:rFonts w:ascii="Times New Roman" w:eastAsia="Times New Roman" w:hAnsi="Times New Roman" w:cs="Times New Roman"/>
                <w:sz w:val="24"/>
                <w:szCs w:val="24"/>
                <w:lang w:eastAsia="ru-RU"/>
              </w:rPr>
              <w:t xml:space="preserve"> в виде изображения или описания жестокости, физического и (или) психического насилия, преступления или иного антиобщественного действия</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10.</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11.</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Представляемая</w:t>
            </w:r>
            <w:proofErr w:type="gramEnd"/>
            <w:r w:rsidRPr="0097261F">
              <w:rPr>
                <w:rFonts w:ascii="Times New Roman" w:eastAsia="Times New Roman" w:hAnsi="Times New Roman" w:cs="Times New Roman"/>
                <w:sz w:val="24"/>
                <w:szCs w:val="24"/>
                <w:lang w:eastAsia="ru-RU"/>
              </w:rPr>
              <w:t xml:space="preserve"> в виде изображения или описания половых отношений между мужчиной и женщиной</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Содержащая</w:t>
            </w:r>
            <w:proofErr w:type="gramEnd"/>
            <w:r w:rsidRPr="0097261F">
              <w:rPr>
                <w:rFonts w:ascii="Times New Roman" w:eastAsia="Times New Roman" w:hAnsi="Times New Roman" w:cs="Times New Roman"/>
                <w:sz w:val="24"/>
                <w:szCs w:val="24"/>
                <w:lang w:eastAsia="ru-RU"/>
              </w:rPr>
              <w:t xml:space="preserve"> бранные слова и выражения, относящиеся к нецензурной брани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w:t>
            </w:r>
            <w:r w:rsidRPr="0097261F">
              <w:rPr>
                <w:rFonts w:ascii="Times New Roman" w:eastAsia="Times New Roman" w:hAnsi="Times New Roman" w:cs="Times New Roman"/>
                <w:sz w:val="24"/>
                <w:szCs w:val="24"/>
                <w:lang w:eastAsia="ru-RU"/>
              </w:rPr>
              <w:lastRenderedPageBreak/>
              <w:t>данной теме</w:t>
            </w:r>
          </w:p>
        </w:tc>
      </w:tr>
      <w:tr w:rsidR="0097261F" w:rsidRPr="0097261F" w:rsidTr="0097261F">
        <w:tc>
          <w:tcPr>
            <w:tcW w:w="0" w:type="auto"/>
            <w:gridSpan w:val="3"/>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Информация, не соответствующая задачам образования</w:t>
            </w:r>
            <w:r w:rsidRPr="0097261F">
              <w:rPr>
                <w:rFonts w:ascii="Times New Roman" w:eastAsia="Times New Roman" w:hAnsi="Times New Roman" w:cs="Times New Roman"/>
                <w:sz w:val="20"/>
                <w:szCs w:val="20"/>
                <w:vertAlign w:val="superscript"/>
                <w:lang w:eastAsia="ru-RU"/>
              </w:rPr>
              <w:t> </w:t>
            </w:r>
            <w:hyperlink r:id="rId8" w:anchor="11111" w:history="1">
              <w:r w:rsidRPr="0097261F">
                <w:rPr>
                  <w:rFonts w:ascii="Times New Roman" w:eastAsia="Times New Roman" w:hAnsi="Times New Roman" w:cs="Times New Roman"/>
                  <w:color w:val="808080"/>
                  <w:sz w:val="20"/>
                  <w:szCs w:val="20"/>
                  <w:u w:val="single"/>
                  <w:bdr w:val="none" w:sz="0" w:space="0" w:color="auto" w:frame="1"/>
                  <w:vertAlign w:val="superscript"/>
                  <w:lang w:eastAsia="ru-RU"/>
                </w:rPr>
                <w:t>1</w:t>
              </w:r>
            </w:hyperlink>
            <w:r w:rsidRPr="0097261F">
              <w:rPr>
                <w:rFonts w:ascii="Times New Roman" w:eastAsia="Times New Roman" w:hAnsi="Times New Roman" w:cs="Times New Roman"/>
                <w:sz w:val="20"/>
                <w:szCs w:val="20"/>
                <w:vertAlign w:val="superscript"/>
                <w:lang w:eastAsia="ru-RU"/>
              </w:rPr>
              <w:t>,</w:t>
            </w:r>
            <w:hyperlink r:id="rId9" w:anchor="12222" w:history="1">
              <w:r w:rsidRPr="0097261F">
                <w:rPr>
                  <w:rFonts w:ascii="Times New Roman" w:eastAsia="Times New Roman" w:hAnsi="Times New Roman" w:cs="Times New Roman"/>
                  <w:color w:val="808080"/>
                  <w:sz w:val="20"/>
                  <w:szCs w:val="20"/>
                  <w:u w:val="single"/>
                  <w:bdr w:val="none" w:sz="0" w:space="0" w:color="auto" w:frame="1"/>
                  <w:vertAlign w:val="superscript"/>
                  <w:lang w:eastAsia="ru-RU"/>
                </w:rPr>
                <w:t>2</w:t>
              </w:r>
            </w:hyperlink>
            <w:r w:rsidRPr="0097261F">
              <w:rPr>
                <w:rFonts w:ascii="Times New Roman" w:eastAsia="Times New Roman" w:hAnsi="Times New Roman" w:cs="Times New Roman"/>
                <w:sz w:val="20"/>
                <w:szCs w:val="20"/>
                <w:vertAlign w:val="superscript"/>
                <w:lang w:eastAsia="ru-RU"/>
              </w:rPr>
              <w:t>,</w:t>
            </w:r>
            <w:hyperlink r:id="rId10" w:anchor="13333" w:history="1">
              <w:r w:rsidRPr="0097261F">
                <w:rPr>
                  <w:rFonts w:ascii="Times New Roman" w:eastAsia="Times New Roman" w:hAnsi="Times New Roman" w:cs="Times New Roman"/>
                  <w:color w:val="808080"/>
                  <w:sz w:val="20"/>
                  <w:szCs w:val="20"/>
                  <w:u w:val="single"/>
                  <w:bdr w:val="none" w:sz="0" w:space="0" w:color="auto" w:frame="1"/>
                  <w:vertAlign w:val="superscript"/>
                  <w:lang w:eastAsia="ru-RU"/>
                </w:rPr>
                <w:t>3</w:t>
              </w:r>
            </w:hyperlink>
            <w:r w:rsidRPr="0097261F">
              <w:rPr>
                <w:rFonts w:ascii="Times New Roman" w:eastAsia="Times New Roman" w:hAnsi="Times New Roman" w:cs="Times New Roman"/>
                <w:sz w:val="24"/>
                <w:szCs w:val="24"/>
                <w:lang w:eastAsia="ru-RU"/>
              </w:rPr>
              <w:t> (не имеет нормативного закрепления и используется для целей настоящих Методических рекомендаций)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Компьютерные и сетевые игры, за исключением </w:t>
            </w:r>
            <w:proofErr w:type="gramStart"/>
            <w:r w:rsidRPr="0097261F">
              <w:rPr>
                <w:rFonts w:ascii="Times New Roman" w:eastAsia="Times New Roman" w:hAnsi="Times New Roman" w:cs="Times New Roman"/>
                <w:sz w:val="24"/>
                <w:szCs w:val="24"/>
                <w:lang w:eastAsia="ru-RU"/>
              </w:rPr>
              <w:t>соответствующих</w:t>
            </w:r>
            <w:proofErr w:type="gramEnd"/>
            <w:r w:rsidRPr="0097261F">
              <w:rPr>
                <w:rFonts w:ascii="Times New Roman" w:eastAsia="Times New Roman" w:hAnsi="Times New Roman" w:cs="Times New Roman"/>
                <w:sz w:val="24"/>
                <w:szCs w:val="24"/>
                <w:lang w:eastAsia="ru-RU"/>
              </w:rPr>
              <w:t xml:space="preserve"> задачам образования</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по тематике компьютерных игр, не соответствующим задачам образования, в том числе порталы </w:t>
            </w:r>
            <w:proofErr w:type="spellStart"/>
            <w:r w:rsidRPr="0097261F">
              <w:rPr>
                <w:rFonts w:ascii="Times New Roman" w:eastAsia="Times New Roman" w:hAnsi="Times New Roman" w:cs="Times New Roman"/>
                <w:sz w:val="24"/>
                <w:szCs w:val="24"/>
                <w:lang w:eastAsia="ru-RU"/>
              </w:rPr>
              <w:t>браузерных</w:t>
            </w:r>
            <w:proofErr w:type="spellEnd"/>
            <w:r w:rsidRPr="0097261F">
              <w:rPr>
                <w:rFonts w:ascii="Times New Roman" w:eastAsia="Times New Roman" w:hAnsi="Times New Roman" w:cs="Times New Roman"/>
                <w:sz w:val="24"/>
                <w:szCs w:val="24"/>
                <w:lang w:eastAsia="ru-RU"/>
              </w:rPr>
              <w:t xml:space="preserve"> игр, массовые многопользовательские игры и другие игры, игровой процесс которых осуществляется через сеть "Интернет"</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Ресурсы, базирующиеся либо ориентированные на обеспечении анонимности распространителей и потребителей информации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обеспечивающие </w:t>
            </w:r>
            <w:proofErr w:type="spellStart"/>
            <w:r w:rsidRPr="0097261F">
              <w:rPr>
                <w:rFonts w:ascii="Times New Roman" w:eastAsia="Times New Roman" w:hAnsi="Times New Roman" w:cs="Times New Roman"/>
                <w:sz w:val="24"/>
                <w:szCs w:val="24"/>
                <w:lang w:eastAsia="ru-RU"/>
              </w:rPr>
              <w:t>анонимизацию</w:t>
            </w:r>
            <w:proofErr w:type="spellEnd"/>
            <w:r w:rsidRPr="0097261F">
              <w:rPr>
                <w:rFonts w:ascii="Times New Roman" w:eastAsia="Times New Roman" w:hAnsi="Times New Roman" w:cs="Times New Roman"/>
                <w:sz w:val="24"/>
                <w:szCs w:val="24"/>
                <w:lang w:eastAsia="ru-RU"/>
              </w:rPr>
              <w:t xml:space="preserve"> сетевого трафика в сети "Интернет", такие как анонимные форумы, чаты, доски объявлений и гостевые книги, </w:t>
            </w:r>
            <w:proofErr w:type="spellStart"/>
            <w:r w:rsidRPr="0097261F">
              <w:rPr>
                <w:rFonts w:ascii="Times New Roman" w:eastAsia="Times New Roman" w:hAnsi="Times New Roman" w:cs="Times New Roman"/>
                <w:sz w:val="24"/>
                <w:szCs w:val="24"/>
                <w:lang w:eastAsia="ru-RU"/>
              </w:rPr>
              <w:t>анонимайзеры</w:t>
            </w:r>
            <w:proofErr w:type="spellEnd"/>
            <w:r w:rsidRPr="0097261F">
              <w:rPr>
                <w:rFonts w:ascii="Times New Roman" w:eastAsia="Times New Roman" w:hAnsi="Times New Roman" w:cs="Times New Roman"/>
                <w:sz w:val="24"/>
                <w:szCs w:val="24"/>
                <w:lang w:eastAsia="ru-RU"/>
              </w:rPr>
              <w:t xml:space="preserve"> и другие программы и сервисы</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Банки рефератов, эссе, дипломных работ, готовых домашних заданий и других информационных ресурсов, предоставляющих обучающимся готовые решения в форме материала, ответов и другой информации для осуществления ими учебной деятельности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такие как сайты готовых рефератов, эссе, курсовых и дипломных работ, готовых домашних заданий, </w:t>
            </w:r>
            <w:proofErr w:type="spellStart"/>
            <w:r w:rsidRPr="0097261F">
              <w:rPr>
                <w:rFonts w:ascii="Times New Roman" w:eastAsia="Times New Roman" w:hAnsi="Times New Roman" w:cs="Times New Roman"/>
                <w:sz w:val="24"/>
                <w:szCs w:val="24"/>
                <w:lang w:eastAsia="ru-RU"/>
              </w:rPr>
              <w:t>решебников</w:t>
            </w:r>
            <w:proofErr w:type="spellEnd"/>
            <w:r w:rsidRPr="0097261F">
              <w:rPr>
                <w:rFonts w:ascii="Times New Roman" w:eastAsia="Times New Roman" w:hAnsi="Times New Roman" w:cs="Times New Roman"/>
                <w:sz w:val="24"/>
                <w:szCs w:val="24"/>
                <w:lang w:eastAsia="ru-RU"/>
              </w:rPr>
              <w:t>, ответов на контрольные и самостоятельные работы и другие информационные ресурсы, направленные на предоставление обучающимся готовых решений в форме материала</w:t>
            </w:r>
            <w:proofErr w:type="gramEnd"/>
            <w:r w:rsidRPr="0097261F">
              <w:rPr>
                <w:rFonts w:ascii="Times New Roman" w:eastAsia="Times New Roman" w:hAnsi="Times New Roman" w:cs="Times New Roman"/>
                <w:sz w:val="24"/>
                <w:szCs w:val="24"/>
                <w:lang w:eastAsia="ru-RU"/>
              </w:rPr>
              <w:t xml:space="preserve">, </w:t>
            </w:r>
            <w:proofErr w:type="gramStart"/>
            <w:r w:rsidRPr="0097261F">
              <w:rPr>
                <w:rFonts w:ascii="Times New Roman" w:eastAsia="Times New Roman" w:hAnsi="Times New Roman" w:cs="Times New Roman"/>
                <w:sz w:val="24"/>
                <w:szCs w:val="24"/>
                <w:lang w:eastAsia="ru-RU"/>
              </w:rPr>
              <w:t>ответов и другой информации, позволяющая им не осуществлять учебную деятельность самостоятельно</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Онлайн-казино и тотализаторы</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информацию об электронных казино, тотализаторах и других видах игр на денежные средства или их аналоги, а </w:t>
            </w:r>
            <w:r w:rsidRPr="0097261F">
              <w:rPr>
                <w:rFonts w:ascii="Times New Roman" w:eastAsia="Times New Roman" w:hAnsi="Times New Roman" w:cs="Times New Roman"/>
                <w:sz w:val="24"/>
                <w:szCs w:val="24"/>
                <w:lang w:eastAsia="ru-RU"/>
              </w:rPr>
              <w:lastRenderedPageBreak/>
              <w:t>также способах и методах получения к ним доступа в сети "Интернет"</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17.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Мошеннические сайты</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навязывающие услуги на базе СМС-платежей, сайты, обманным путем собирающие личную информацию (</w:t>
            </w:r>
            <w:proofErr w:type="spellStart"/>
            <w:r w:rsidRPr="0097261F">
              <w:rPr>
                <w:rFonts w:ascii="Times New Roman" w:eastAsia="Times New Roman" w:hAnsi="Times New Roman" w:cs="Times New Roman"/>
                <w:sz w:val="24"/>
                <w:szCs w:val="24"/>
                <w:lang w:eastAsia="ru-RU"/>
              </w:rPr>
              <w:t>фишинг</w:t>
            </w:r>
            <w:proofErr w:type="spellEnd"/>
            <w:r w:rsidRPr="0097261F">
              <w:rPr>
                <w:rFonts w:ascii="Times New Roman" w:eastAsia="Times New Roman" w:hAnsi="Times New Roman" w:cs="Times New Roman"/>
                <w:sz w:val="24"/>
                <w:szCs w:val="24"/>
                <w:lang w:eastAsia="ru-RU"/>
              </w:rPr>
              <w:t>)</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18.</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Магия, колдовство, чародейство, ясновидящие, приворот по фото, теургия, волшебство, некромантия и секты</w:t>
            </w:r>
            <w:proofErr w:type="gramEnd"/>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оказывающая психологическое воздействие на детей, при которой человек обращается к тайным силам с целью влияния на события, а также реального или кажущегося воздействия на состояние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19.</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Ресурсы, содержащие рекламу и направленные на продажу товаров и/или услуг детям</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направленная на побуждение и создание заинтересованности у несовершеннолетних к убеждению родителей или других лиц либо самостоятельно приобрести товары и/или услуги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20.</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Службы знакомств, социальные сети, </w:t>
            </w:r>
            <w:proofErr w:type="spellStart"/>
            <w:r w:rsidRPr="0097261F">
              <w:rPr>
                <w:rFonts w:ascii="Times New Roman" w:eastAsia="Times New Roman" w:hAnsi="Times New Roman" w:cs="Times New Roman"/>
                <w:sz w:val="24"/>
                <w:szCs w:val="24"/>
                <w:lang w:eastAsia="ru-RU"/>
              </w:rPr>
              <w:t>мессенджеры</w:t>
            </w:r>
            <w:proofErr w:type="spellEnd"/>
            <w:r w:rsidRPr="0097261F">
              <w:rPr>
                <w:rFonts w:ascii="Times New Roman" w:eastAsia="Times New Roman" w:hAnsi="Times New Roman" w:cs="Times New Roman"/>
                <w:sz w:val="24"/>
                <w:szCs w:val="24"/>
                <w:lang w:eastAsia="ru-RU"/>
              </w:rPr>
              <w:t xml:space="preserve"> и </w:t>
            </w:r>
            <w:proofErr w:type="gramStart"/>
            <w:r w:rsidRPr="0097261F">
              <w:rPr>
                <w:rFonts w:ascii="Times New Roman" w:eastAsia="Times New Roman" w:hAnsi="Times New Roman" w:cs="Times New Roman"/>
                <w:sz w:val="24"/>
                <w:szCs w:val="24"/>
                <w:lang w:eastAsia="ru-RU"/>
              </w:rPr>
              <w:t>сайты</w:t>
            </w:r>
            <w:proofErr w:type="gramEnd"/>
            <w:r w:rsidRPr="0097261F">
              <w:rPr>
                <w:rFonts w:ascii="Times New Roman" w:eastAsia="Times New Roman" w:hAnsi="Times New Roman" w:cs="Times New Roman"/>
                <w:sz w:val="24"/>
                <w:szCs w:val="24"/>
                <w:lang w:eastAsia="ru-RU"/>
              </w:rPr>
              <w:t xml:space="preserve"> и сервисы для организации сетевого общения</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 xml:space="preserve">Информационная продукция (в том числе сайты, социальные сети, интерактивные и мобильные приложениях и другие виды информационных ресурсов), направленная на организацию общения между пользователями с помощью сети "Интернет", такая как служба знакомств, социальные сети, </w:t>
            </w:r>
            <w:proofErr w:type="spellStart"/>
            <w:r w:rsidRPr="0097261F">
              <w:rPr>
                <w:rFonts w:ascii="Times New Roman" w:eastAsia="Times New Roman" w:hAnsi="Times New Roman" w:cs="Times New Roman"/>
                <w:sz w:val="24"/>
                <w:szCs w:val="24"/>
                <w:lang w:eastAsia="ru-RU"/>
              </w:rPr>
              <w:t>мессенджеры</w:t>
            </w:r>
            <w:proofErr w:type="spellEnd"/>
            <w:r w:rsidRPr="0097261F">
              <w:rPr>
                <w:rFonts w:ascii="Times New Roman" w:eastAsia="Times New Roman" w:hAnsi="Times New Roman" w:cs="Times New Roman"/>
                <w:sz w:val="24"/>
                <w:szCs w:val="24"/>
                <w:lang w:eastAsia="ru-RU"/>
              </w:rPr>
              <w:t xml:space="preserve"> и другие сайты, сервисы и программы, направленные и предоставляющие необходимый функционал и возможности, за исключением электронных образовательных и информационных ресурсов, создаваемых в организациях, осуществляющих образовательную деятельность</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21.</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Интернет-ресурсы, нарушающие исключительные права обладания (авторские права)</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Информационная продукция (в том числе сайты, социальные сети, интерактивные и мобильные приложениях и другие виды информационных ресурсов), направленная на предоставление пользователям сети "Интернет" информационного контента и программного обеспечения при нарушении авторского права, в форме </w:t>
            </w:r>
            <w:proofErr w:type="spellStart"/>
            <w:r w:rsidRPr="0097261F">
              <w:rPr>
                <w:rFonts w:ascii="Times New Roman" w:eastAsia="Times New Roman" w:hAnsi="Times New Roman" w:cs="Times New Roman"/>
                <w:sz w:val="24"/>
                <w:szCs w:val="24"/>
                <w:lang w:eastAsia="ru-RU"/>
              </w:rPr>
              <w:t>торрентов</w:t>
            </w:r>
            <w:proofErr w:type="spellEnd"/>
            <w:r w:rsidRPr="0097261F">
              <w:rPr>
                <w:rFonts w:ascii="Times New Roman" w:eastAsia="Times New Roman" w:hAnsi="Times New Roman" w:cs="Times New Roman"/>
                <w:sz w:val="24"/>
                <w:szCs w:val="24"/>
                <w:lang w:eastAsia="ru-RU"/>
              </w:rPr>
              <w:t>, пиринговых сетей и других сайтов, сервисов и программ, предоставляющих необходимый функционал и возможности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Пропаганда национализма, фашизма и межнациональной розни</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Информационная продукция (в том числе сайты, сетевые средства массовой </w:t>
            </w:r>
            <w:r w:rsidRPr="0097261F">
              <w:rPr>
                <w:rFonts w:ascii="Times New Roman" w:eastAsia="Times New Roman" w:hAnsi="Times New Roman" w:cs="Times New Roman"/>
                <w:sz w:val="24"/>
                <w:szCs w:val="24"/>
                <w:lang w:eastAsia="ru-RU"/>
              </w:rPr>
              <w:lastRenderedPageBreak/>
              <w:t>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23.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Ресурсы, ориентированные на предоставление неправдивой информации об истории России и формирование неуважительного отношения к ней</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Ресурсы, ориентированные на продажу документов об образовании и (или) обучении, без прохождения итоговой аттестации в организациях, осуществляющих образовательную деятельность</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предлагающие приобрести за плату документ об образовании и (или) обучении без прохождения обучения и итоговой аттестации в организациях, осуществляющих образовательную деятельность</w:t>
            </w:r>
          </w:p>
        </w:tc>
      </w:tr>
      <w:tr w:rsidR="0097261F" w:rsidRPr="0097261F" w:rsidTr="0097261F">
        <w:tc>
          <w:tcPr>
            <w:tcW w:w="0" w:type="auto"/>
            <w:gridSpan w:val="3"/>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0"/>
                <w:szCs w:val="20"/>
                <w:vertAlign w:val="superscript"/>
                <w:lang w:eastAsia="ru-RU"/>
              </w:rPr>
              <w:t>1</w:t>
            </w:r>
            <w:r w:rsidRPr="0097261F">
              <w:rPr>
                <w:rFonts w:ascii="Times New Roman" w:eastAsia="Times New Roman" w:hAnsi="Times New Roman" w:cs="Times New Roman"/>
                <w:sz w:val="24"/>
                <w:szCs w:val="24"/>
                <w:lang w:eastAsia="ru-RU"/>
              </w:rPr>
              <w:t> - рекомендуется исключить из обработки систем контент-фильтрации "Интернет</w:t>
            </w:r>
            <w:proofErr w:type="gramStart"/>
            <w:r w:rsidRPr="0097261F">
              <w:rPr>
                <w:rFonts w:ascii="Times New Roman" w:eastAsia="Times New Roman" w:hAnsi="Times New Roman" w:cs="Times New Roman"/>
                <w:sz w:val="24"/>
                <w:szCs w:val="24"/>
                <w:lang w:eastAsia="ru-RU"/>
              </w:rPr>
              <w:t>"-</w:t>
            </w:r>
            <w:proofErr w:type="gramEnd"/>
            <w:r w:rsidRPr="0097261F">
              <w:rPr>
                <w:rFonts w:ascii="Times New Roman" w:eastAsia="Times New Roman" w:hAnsi="Times New Roman" w:cs="Times New Roman"/>
                <w:sz w:val="24"/>
                <w:szCs w:val="24"/>
                <w:lang w:eastAsia="ru-RU"/>
              </w:rPr>
              <w:t>ресурсы, относящиеся к домену gov.ru, официальные "Интернет"-ресурсы органов власти федерального уровня и субъектов Российской Федерации, а также рекомендованных ими к использованию в образовательном процессе "Интернет"-ресурсы; </w:t>
            </w:r>
            <w:r w:rsidRPr="0097261F">
              <w:rPr>
                <w:rFonts w:ascii="Times New Roman" w:eastAsia="Times New Roman" w:hAnsi="Times New Roman" w:cs="Times New Roman"/>
                <w:sz w:val="20"/>
                <w:szCs w:val="20"/>
                <w:vertAlign w:val="superscript"/>
                <w:lang w:eastAsia="ru-RU"/>
              </w:rPr>
              <w:t>2</w:t>
            </w:r>
            <w:r w:rsidRPr="0097261F">
              <w:rPr>
                <w:rFonts w:ascii="Times New Roman" w:eastAsia="Times New Roman" w:hAnsi="Times New Roman" w:cs="Times New Roman"/>
                <w:sz w:val="24"/>
                <w:szCs w:val="24"/>
                <w:lang w:eastAsia="ru-RU"/>
              </w:rPr>
              <w:t> - перечень информации, не соответствующей задачам образования, может быть дополнен и расширен исполнительными органами государственной власти субъектов и образовательными организациями по своему усмотрению с учетом специфики и потребностей своей деятельности; </w:t>
            </w:r>
            <w:r w:rsidRPr="0097261F">
              <w:rPr>
                <w:rFonts w:ascii="Times New Roman" w:eastAsia="Times New Roman" w:hAnsi="Times New Roman" w:cs="Times New Roman"/>
                <w:sz w:val="20"/>
                <w:szCs w:val="20"/>
                <w:vertAlign w:val="superscript"/>
                <w:lang w:eastAsia="ru-RU"/>
              </w:rPr>
              <w:t>3</w:t>
            </w:r>
            <w:r w:rsidRPr="0097261F">
              <w:rPr>
                <w:rFonts w:ascii="Times New Roman" w:eastAsia="Times New Roman" w:hAnsi="Times New Roman" w:cs="Times New Roman"/>
                <w:sz w:val="24"/>
                <w:szCs w:val="24"/>
                <w:lang w:eastAsia="ru-RU"/>
              </w:rPr>
              <w:t> - не имеет нормативного закрепления и используется для целей настоящих Методических рекомендаций.</w:t>
            </w:r>
          </w:p>
        </w:tc>
      </w:tr>
    </w:tbl>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Перечень видов информации, к которым может быть предоставлен доступ согласно определенной возрастной категории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Информационная продукция для детей, не достигших возраста шести лет, согласно статье 7 Федерального закона N 436-ФЗ:</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К информационной продукции для детей, не достигших возраста шести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изображения или описания физического и (или) психического насилия (за исключением сексуального насилия) при условии торжества добра над злом и выражения сострадания</w:t>
      </w:r>
      <w:proofErr w:type="gramEnd"/>
      <w:r w:rsidRPr="0097261F">
        <w:rPr>
          <w:rFonts w:ascii="Arial" w:eastAsia="Times New Roman" w:hAnsi="Arial" w:cs="Arial"/>
          <w:color w:val="333333"/>
          <w:sz w:val="23"/>
          <w:szCs w:val="23"/>
          <w:lang w:eastAsia="ru-RU"/>
        </w:rPr>
        <w:t xml:space="preserve"> к жертве насилия и (или) осуждения насилия).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Информационная продукция для детей, достигших возраста шести лет, согласно статье 8 Федерального закона N 436-ФЗ:</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К допускаемой к обороту информационной продукции для детей, достигших возраста шести лет, может быть отнесена информационная продукция, предусмотренная статьей 7 настоящего Федерального закона, а также информационная продукция, содержащая оправданные ее жанром и (или) сюжетом:</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кратковременные и ненатуралистические изображения или описания заболеваний человека (за исключением тяжелых заболеваний) и (или) их последствий в форме, не унижающей человеческого достоинства;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ненатуралистические изображения или описания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не побуждающие к совершению антиобщественных действий и (или) преступлений эпизодические изображения или описания этих действий и (или) преступлений при условии, что не обосновывается и не оправдывается их допустимость и выражается отрицательное, осуждающее отношение к лицам, их совершающим.</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К допускаемой к обороту информационной продукции для детей, достигших возраста двенадцати лет, может быть отнесена информационная продукция, предусмотренная статьей 8 настоящего Федерального закона, а также информационная продукция, содержащая оправданные ее жанром и (или) сюжетом:</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эпизодические 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изображения или описания,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 на</w:t>
      </w:r>
      <w:proofErr w:type="gramEnd"/>
      <w:r w:rsidRPr="0097261F">
        <w:rPr>
          <w:rFonts w:ascii="Arial" w:eastAsia="Times New Roman" w:hAnsi="Arial" w:cs="Arial"/>
          <w:color w:val="333333"/>
          <w:sz w:val="23"/>
          <w:szCs w:val="23"/>
          <w:lang w:eastAsia="ru-RU"/>
        </w:rPr>
        <w:t xml:space="preserve"> опасность потребления указанных продукции, средств, веществ, изделий;</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 за исключением изображения или описания действий сексуального характера.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К допускаемой к обороту информационной продукции для детей, достигших возраста шестнадцати лет, может быть отнесена информационная продукция, предусмотренная статьей 9 настоящего Федерального закона, а также информационная продукция, содержащая оправданные ее жанром и (или) сюжетом:</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изображения или описания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отдельные бранные слова и (или) выражения, не относящиеся к нецензурной брани;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не эксплуатирующие интереса к сексу и не носящие оскорбительного характера изображения или описания половых отношений между мужчиной и женщиной, за исключением изображения или описания действий сексуального характера.</w:t>
      </w:r>
    </w:p>
    <w:p w:rsidR="0097261F" w:rsidRPr="0097261F" w:rsidRDefault="0097261F" w:rsidP="0097261F">
      <w:pPr>
        <w:shd w:val="clear" w:color="auto" w:fill="FFFFFF"/>
        <w:spacing w:after="255" w:line="270" w:lineRule="atLeast"/>
        <w:outlineLvl w:val="2"/>
        <w:rPr>
          <w:rFonts w:ascii="Arial" w:eastAsia="Times New Roman" w:hAnsi="Arial" w:cs="Arial"/>
          <w:b/>
          <w:bCs/>
          <w:color w:val="333333"/>
          <w:sz w:val="26"/>
          <w:szCs w:val="26"/>
          <w:lang w:eastAsia="ru-RU"/>
        </w:rPr>
      </w:pPr>
      <w:r w:rsidRPr="0097261F">
        <w:rPr>
          <w:rFonts w:ascii="Arial" w:eastAsia="Times New Roman" w:hAnsi="Arial" w:cs="Arial"/>
          <w:b/>
          <w:bCs/>
          <w:color w:val="333333"/>
          <w:sz w:val="26"/>
          <w:szCs w:val="26"/>
          <w:lang w:eastAsia="ru-RU"/>
        </w:rPr>
        <w:t>Приложение N 2</w:t>
      </w:r>
      <w:r w:rsidRPr="0097261F">
        <w:rPr>
          <w:rFonts w:ascii="Arial" w:eastAsia="Times New Roman" w:hAnsi="Arial" w:cs="Arial"/>
          <w:b/>
          <w:bCs/>
          <w:color w:val="333333"/>
          <w:sz w:val="26"/>
          <w:szCs w:val="26"/>
          <w:lang w:eastAsia="ru-RU"/>
        </w:rPr>
        <w:br/>
        <w:t>Реестр безопасных образовательных сайтов</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Временная комиссия Совета Федерации по развитию информационного общества с целью оказания организационной поддержки субъектам Российской Федерации при реализации данных методических рекомендаций создает Реестр безопасных образовательных сайтов.</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РБОС реализуется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посредством размещения на информационном портале "</w:t>
      </w:r>
      <w:proofErr w:type="spellStart"/>
      <w:r w:rsidRPr="0097261F">
        <w:rPr>
          <w:rFonts w:ascii="Arial" w:eastAsia="Times New Roman" w:hAnsi="Arial" w:cs="Arial"/>
          <w:color w:val="333333"/>
          <w:sz w:val="23"/>
          <w:szCs w:val="23"/>
          <w:lang w:eastAsia="ru-RU"/>
        </w:rPr>
        <w:t>Скф</w:t>
      </w:r>
      <w:proofErr w:type="gramStart"/>
      <w:r w:rsidRPr="0097261F">
        <w:rPr>
          <w:rFonts w:ascii="Arial" w:eastAsia="Times New Roman" w:hAnsi="Arial" w:cs="Arial"/>
          <w:color w:val="333333"/>
          <w:sz w:val="23"/>
          <w:szCs w:val="23"/>
          <w:lang w:eastAsia="ru-RU"/>
        </w:rPr>
        <w:t>.е</w:t>
      </w:r>
      <w:proofErr w:type="gramEnd"/>
      <w:r w:rsidRPr="0097261F">
        <w:rPr>
          <w:rFonts w:ascii="Arial" w:eastAsia="Times New Roman" w:hAnsi="Arial" w:cs="Arial"/>
          <w:color w:val="333333"/>
          <w:sz w:val="23"/>
          <w:szCs w:val="23"/>
          <w:lang w:eastAsia="ru-RU"/>
        </w:rPr>
        <w:t>диныйурок.рф</w:t>
      </w:r>
      <w:proofErr w:type="spellEnd"/>
      <w:r w:rsidRPr="0097261F">
        <w:rPr>
          <w:rFonts w:ascii="Arial" w:eastAsia="Times New Roman" w:hAnsi="Arial" w:cs="Arial"/>
          <w:color w:val="333333"/>
          <w:sz w:val="23"/>
          <w:szCs w:val="23"/>
          <w:lang w:eastAsia="ru-RU"/>
        </w:rPr>
        <w:t>" по адресу www.скф.единыйурок.рф с 1 марта 2019 года.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РБОС включаются сайты образовательного и просветительского характера.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Актуальность РБОС как системы обусловлена:</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Отсутствием возможности составлять список сайтов в сети "Интернет", содержащим информацию, причиняющую вред здоровью и (или) развитию детей, а также не соответствующую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Необходимостью предоставления доступа образовательным организациям к проверенным сайтам в сети "Интернет", соответствующим задачам образования.</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РБОС включаются следующие категории сайтов:</w:t>
      </w:r>
    </w:p>
    <w:tbl>
      <w:tblPr>
        <w:tblW w:w="0" w:type="auto"/>
        <w:tblCellMar>
          <w:top w:w="15" w:type="dxa"/>
          <w:left w:w="15" w:type="dxa"/>
          <w:bottom w:w="15" w:type="dxa"/>
          <w:right w:w="15" w:type="dxa"/>
        </w:tblCellMar>
        <w:tblLook w:val="04A0" w:firstRow="1" w:lastRow="0" w:firstColumn="1" w:lastColumn="0" w:noHBand="0" w:noVBand="1"/>
      </w:tblPr>
      <w:tblGrid>
        <w:gridCol w:w="330"/>
        <w:gridCol w:w="905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Сайты дошкольных образовательных организаций;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общеобразовательных организаций;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организаций дополнительного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профессиональных образовательных организаций;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учреждений для детей-сирот и детей, оставшихся без попечения родителей;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образовательных организаций высшего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государственных федеральных и региональных органов власти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8.</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проектов, мероприятий и инициатив государственных федеральных и региональных органов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9.</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организаций, учредителем которых выступают государственные федеральные и региональные органы власти и муниципальные образования, в сфере физической культуры и спорта для детей;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10.</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организаций, учредителем которых выступают государственные федеральные и региональные органы власти и муниципальные образования, в сфере обеспечения здоровья детей и психологической поддержки детей;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11.</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организаций, учредителем которых выступают государственные федеральные и региональные органы власти и муниципальные образования, культуры для детей, включая сайты библиотек, театров и других учреждений культуры;</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издательств учебно-методической литературы, включенные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утверждённых Министерством просвещения Российской Федерации;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олимпиад, вошедших в перечень олимпиад школьников и их уровней, утверждённые приказом Министерства науки и высшего образования РФ;</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научных организаций;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общероссийских детских и молодежных общественных объединений;</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включая сайты проектов, мероприятий и инициатив, включенные в документы стратегического планирования и (или) планы работы органов государственной власти на федеральном и (или) региональном уровне;</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Сайты и (или) сетевые средства массовой информации для педагогических работников и (или) детей негосударственных организаций и физических лиц, получивших государственную поддержку (финансовую, информационную, организационную и кадровую) на федеральном и (или) региональном уровне;</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В РБОС не включаются сайты:</w:t>
      </w:r>
    </w:p>
    <w:tbl>
      <w:tblPr>
        <w:tblW w:w="0" w:type="auto"/>
        <w:tblCellMar>
          <w:top w:w="15" w:type="dxa"/>
          <w:left w:w="15" w:type="dxa"/>
          <w:bottom w:w="15" w:type="dxa"/>
          <w:right w:w="15" w:type="dxa"/>
        </w:tblCellMar>
        <w:tblLook w:val="04A0" w:firstRow="1" w:lastRow="0" w:firstColumn="1" w:lastColumn="0" w:noHBand="0" w:noVBand="1"/>
      </w:tblPr>
      <w:tblGrid>
        <w:gridCol w:w="330"/>
        <w:gridCol w:w="905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Содержащие рекламу (кроме спонсорской рекламы, включая информацию о спонсоре, и социальной рекламы);</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Направленные на осуществление коммерческой деятельности;</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Содержащие сведения, составляющие государственную или иную специально охраняемую законом тайну;</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Содержащие</w:t>
            </w:r>
            <w:proofErr w:type="gramEnd"/>
            <w:r w:rsidRPr="0097261F">
              <w:rPr>
                <w:rFonts w:ascii="Times New Roman" w:eastAsia="Times New Roman" w:hAnsi="Times New Roman" w:cs="Times New Roman"/>
                <w:sz w:val="24"/>
                <w:szCs w:val="24"/>
                <w:lang w:eastAsia="ru-RU"/>
              </w:rPr>
              <w:t xml:space="preserve"> запрещённую российским законодательством информацию;</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Зарегистрированные в установленном порядке в качестве сетевого средства массовой информации, имеющего возрастные ограничения старше 18 лет и обозначенные в виде цифры "18" и знака "плюс" и (или) текстового словосочетания "запрещено для детей";</w:t>
            </w:r>
            <w:proofErr w:type="gramEnd"/>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Зарегистрированные </w:t>
            </w:r>
            <w:proofErr w:type="gramStart"/>
            <w:r w:rsidRPr="0097261F">
              <w:rPr>
                <w:rFonts w:ascii="Times New Roman" w:eastAsia="Times New Roman" w:hAnsi="Times New Roman" w:cs="Times New Roman"/>
                <w:sz w:val="24"/>
                <w:szCs w:val="24"/>
                <w:lang w:eastAsia="ru-RU"/>
              </w:rPr>
              <w:t>ранее</w:t>
            </w:r>
            <w:proofErr w:type="gramEnd"/>
            <w:r w:rsidRPr="0097261F">
              <w:rPr>
                <w:rFonts w:ascii="Times New Roman" w:eastAsia="Times New Roman" w:hAnsi="Times New Roman" w:cs="Times New Roman"/>
                <w:sz w:val="24"/>
                <w:szCs w:val="24"/>
                <w:lang w:eastAsia="ru-RU"/>
              </w:rPr>
              <w:t xml:space="preserve"> чем за год до включения в реестр;</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Не имеющие писем поддержки, соглашений и иных аналогичных документов, подтверждающие государственную поддержку (финансовую, информационную, организационную и кадровую) в календарном году включения в Реестр (для негосударственных организаций и физических лиц);</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8.</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Содержащие информацию, причиняющую вред здоровью и (или) развитию детей, а также не соответствующую задачам образования;</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9.</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Размещенные</w:t>
            </w:r>
            <w:proofErr w:type="gramEnd"/>
            <w:r w:rsidRPr="0097261F">
              <w:rPr>
                <w:rFonts w:ascii="Times New Roman" w:eastAsia="Times New Roman" w:hAnsi="Times New Roman" w:cs="Times New Roman"/>
                <w:sz w:val="24"/>
                <w:szCs w:val="24"/>
                <w:lang w:eastAsia="ru-RU"/>
              </w:rPr>
              <w:t xml:space="preserve"> не в российских доменных зонах;</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10.</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На которых осуществляется образовательная деятельность без лицензии на осуществление образовательной деятельности (кроме индивидуальных предпринимателей, осуществляющих образовательную деятельность без привлечения педагогических работников).</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РБОС для удобства использования публикуется в форме списка сайтов без категоризации для использования заинтересованными органами власти, органами местного самоуправления, операторами связи, образовательными организациями и другими заинтересованными организациями и физическими лицами, в частности в рамках предоставления услуг "Родительский контроль" операторами связи для частных клиентов и педагогическими работниками для использования в образовательном процессе.</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 xml:space="preserve">Реестр формируется </w:t>
      </w:r>
      <w:proofErr w:type="gramStart"/>
      <w:r w:rsidRPr="0097261F">
        <w:rPr>
          <w:rFonts w:ascii="Arial" w:eastAsia="Times New Roman" w:hAnsi="Arial" w:cs="Arial"/>
          <w:color w:val="333333"/>
          <w:sz w:val="23"/>
          <w:szCs w:val="23"/>
          <w:lang w:eastAsia="ru-RU"/>
        </w:rPr>
        <w:t>на основе запросов о включении в Реестр сайтов со стороны федеральных органов государственной власти в течение</w:t>
      </w:r>
      <w:proofErr w:type="gramEnd"/>
      <w:r w:rsidRPr="0097261F">
        <w:rPr>
          <w:rFonts w:ascii="Arial" w:eastAsia="Times New Roman" w:hAnsi="Arial" w:cs="Arial"/>
          <w:color w:val="333333"/>
          <w:sz w:val="23"/>
          <w:szCs w:val="23"/>
          <w:lang w:eastAsia="ru-RU"/>
        </w:rPr>
        <w:t xml:space="preserve"> календарного года и региональных исполнительных органов государственной власти раз в календарный год, прошедших проверку Экспертным советом на соответствие сайтов требованиям для включения в Реестр.</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Федеральные органы государственной власти могут в течение календарного года направлять информацию о включении сайта</w:t>
      </w:r>
      <w:proofErr w:type="gramStart"/>
      <w:r w:rsidRPr="0097261F">
        <w:rPr>
          <w:rFonts w:ascii="Arial" w:eastAsia="Times New Roman" w:hAnsi="Arial" w:cs="Arial"/>
          <w:color w:val="333333"/>
          <w:sz w:val="23"/>
          <w:szCs w:val="23"/>
          <w:lang w:eastAsia="ru-RU"/>
        </w:rPr>
        <w:t xml:space="preserve"> (-</w:t>
      </w:r>
      <w:proofErr w:type="spellStart"/>
      <w:proofErr w:type="gramEnd"/>
      <w:r w:rsidRPr="0097261F">
        <w:rPr>
          <w:rFonts w:ascii="Arial" w:eastAsia="Times New Roman" w:hAnsi="Arial" w:cs="Arial"/>
          <w:color w:val="333333"/>
          <w:sz w:val="23"/>
          <w:szCs w:val="23"/>
          <w:lang w:eastAsia="ru-RU"/>
        </w:rPr>
        <w:t>ов</w:t>
      </w:r>
      <w:proofErr w:type="spellEnd"/>
      <w:r w:rsidRPr="0097261F">
        <w:rPr>
          <w:rFonts w:ascii="Arial" w:eastAsia="Times New Roman" w:hAnsi="Arial" w:cs="Arial"/>
          <w:color w:val="333333"/>
          <w:sz w:val="23"/>
          <w:szCs w:val="23"/>
          <w:lang w:eastAsia="ru-RU"/>
        </w:rPr>
        <w:t>) в Реестр путем направления письма на имя Председателя Временной комиссии Совета Федерации по развитию информационного общества (Приложение № 3).</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Региональные исполнительные органы государственной власти раз в календарный год с 1 сентября до 30 декабря направляют письмо на имя Председателя Временной комиссии Совета Федерации по развитию информационного общества, включающего протокол комиссии по рассмотрению сайтов в сети "Интернет" для включения в Реестр безопасных образовательных сайтов и список сайтов для включения в Реестр (Приложение N 4).</w:t>
      </w:r>
      <w:proofErr w:type="gramEnd"/>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Форма со списком сайтов для включения в Реестр публикуется ежегодно до 1 августа на сайте СКФ.</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Для рассмотрения сайтов негосударственных организаций для включения в реестр в федеральный орган государственной власти или региональный исполнительный орган государственной власти негосударственная организация предоставляет заявку для включения сайта организации в Реестр безопасных образовательных сайтов (далее - Заявка), включающую:</w:t>
      </w:r>
    </w:p>
    <w:tbl>
      <w:tblPr>
        <w:tblW w:w="0" w:type="auto"/>
        <w:tblCellMar>
          <w:top w:w="15" w:type="dxa"/>
          <w:left w:w="15" w:type="dxa"/>
          <w:bottom w:w="15" w:type="dxa"/>
          <w:right w:w="15" w:type="dxa"/>
        </w:tblCellMar>
        <w:tblLook w:val="04A0" w:firstRow="1" w:lastRow="0" w:firstColumn="1" w:lastColumn="0" w:noHBand="0" w:noVBand="1"/>
      </w:tblPr>
      <w:tblGrid>
        <w:gridCol w:w="330"/>
        <w:gridCol w:w="905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Концепцию сайта с обоснованием его социальной значимости, характеристикой планируемой аудитории;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Справку об источниках финансирования сайта и организации;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Описание технических возможностей администратора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Описание деятельности организации-администратора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Справка об администрации доменного имени сайта, указанного в Заявлении;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Резюме сотрудников и описание организаций-партнеров, занятых в реализации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8.</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Отзывы, рекомендации, экспертные заключения и публикации о деятельности </w:t>
            </w:r>
            <w:r w:rsidRPr="0097261F">
              <w:rPr>
                <w:rFonts w:ascii="Times New Roman" w:eastAsia="Times New Roman" w:hAnsi="Times New Roman" w:cs="Times New Roman"/>
                <w:sz w:val="24"/>
                <w:szCs w:val="24"/>
                <w:lang w:eastAsia="ru-RU"/>
              </w:rPr>
              <w:lastRenderedPageBreak/>
              <w:t>организации в средствах массовой информации;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lastRenderedPageBreak/>
              <w:t>9.</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Справка об отсутствии по состоянию на первое число месяца, предшествующего месяцу, в котором планируется подача Заявки,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 в виде письма от Федеральной налоговой службы Российской Федерации или по форме, установленной Федеральной налоговой службой Российской Федерации на соответствующий финансовый</w:t>
            </w:r>
            <w:proofErr w:type="gramEnd"/>
            <w:r w:rsidRPr="0097261F">
              <w:rPr>
                <w:rFonts w:ascii="Times New Roman" w:eastAsia="Times New Roman" w:hAnsi="Times New Roman" w:cs="Times New Roman"/>
                <w:sz w:val="24"/>
                <w:szCs w:val="24"/>
                <w:lang w:eastAsia="ru-RU"/>
              </w:rPr>
              <w:t xml:space="preserve"> год;</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10.</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 xml:space="preserve">Справка, подписанная руководителем или иным уполномоченным лицом и главным бухгалтером, об отсутствии просроченной задолженности по возврату в федеральный и региональный бюджеты субсидий, бюджетных инвестиций, </w:t>
            </w:r>
            <w:proofErr w:type="gramStart"/>
            <w:r w:rsidRPr="0097261F">
              <w:rPr>
                <w:rFonts w:ascii="Times New Roman" w:eastAsia="Times New Roman" w:hAnsi="Times New Roman" w:cs="Times New Roman"/>
                <w:sz w:val="24"/>
                <w:szCs w:val="24"/>
                <w:lang w:eastAsia="ru-RU"/>
              </w:rPr>
              <w:t>предоставленных</w:t>
            </w:r>
            <w:proofErr w:type="gramEnd"/>
            <w:r w:rsidRPr="0097261F">
              <w:rPr>
                <w:rFonts w:ascii="Times New Roman" w:eastAsia="Times New Roman" w:hAnsi="Times New Roman" w:cs="Times New Roman"/>
                <w:sz w:val="24"/>
                <w:szCs w:val="24"/>
                <w:lang w:eastAsia="ru-RU"/>
              </w:rPr>
              <w:t xml:space="preserve"> в том числе в соответствии с иными правовыми актами, и иной просроченной задолженности перед федеральным и региональным бюджетами (по состоянию на первое число месяца, предшествующего месяцу, в котором планируется подача Заявки);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11.</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proofErr w:type="gramStart"/>
            <w:r w:rsidRPr="0097261F">
              <w:rPr>
                <w:rFonts w:ascii="Times New Roman" w:eastAsia="Times New Roman" w:hAnsi="Times New Roman" w:cs="Times New Roman"/>
                <w:sz w:val="24"/>
                <w:szCs w:val="24"/>
                <w:lang w:eastAsia="ru-RU"/>
              </w:rPr>
              <w:t>Справка, подписанная руководителем или иным уполномоченным лицом и главным бухгалтером, об отсутствии процесса реорганизации, ликвидации, банкротства, а также, что организация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w:t>
            </w:r>
            <w:proofErr w:type="gramEnd"/>
            <w:r w:rsidRPr="0097261F">
              <w:rPr>
                <w:rFonts w:ascii="Times New Roman" w:eastAsia="Times New Roman" w:hAnsi="Times New Roman" w:cs="Times New Roman"/>
                <w:sz w:val="24"/>
                <w:szCs w:val="24"/>
                <w:lang w:eastAsia="ru-RU"/>
              </w:rPr>
              <w:t xml:space="preserve">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12.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Для рассмотрения сайтов физических лиц для включения в реестр в федеральный орган государственной власти или региональный исполнительный орган государственной власти физическое лицо предоставляет заявку для включения сайта организации в Реестр безопасных образовательных сайтов (далее - Заявка), включающую:</w:t>
      </w:r>
    </w:p>
    <w:tbl>
      <w:tblPr>
        <w:tblW w:w="0" w:type="auto"/>
        <w:tblCellMar>
          <w:top w:w="15" w:type="dxa"/>
          <w:left w:w="15" w:type="dxa"/>
          <w:bottom w:w="15" w:type="dxa"/>
          <w:right w:w="15" w:type="dxa"/>
        </w:tblCellMar>
        <w:tblLook w:val="04A0" w:firstRow="1" w:lastRow="0" w:firstColumn="1" w:lastColumn="0" w:noHBand="0" w:noVBand="1"/>
      </w:tblPr>
      <w:tblGrid>
        <w:gridCol w:w="210"/>
        <w:gridCol w:w="9175"/>
      </w:tblGrid>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1.</w:t>
            </w:r>
          </w:p>
        </w:tc>
        <w:tc>
          <w:tcPr>
            <w:tcW w:w="0" w:type="auto"/>
            <w:hideMark/>
          </w:tcPr>
          <w:p w:rsidR="0097261F" w:rsidRPr="0097261F" w:rsidRDefault="0097261F" w:rsidP="0097261F">
            <w:pPr>
              <w:spacing w:after="0" w:line="240" w:lineRule="auto"/>
              <w:rPr>
                <w:rFonts w:ascii="Times New Roman" w:eastAsia="Times New Roman" w:hAnsi="Times New Roman" w:cs="Times New Roman"/>
                <w:b/>
                <w:bCs/>
                <w:sz w:val="24"/>
                <w:szCs w:val="24"/>
                <w:lang w:eastAsia="ru-RU"/>
              </w:rPr>
            </w:pPr>
            <w:r w:rsidRPr="0097261F">
              <w:rPr>
                <w:rFonts w:ascii="Times New Roman" w:eastAsia="Times New Roman" w:hAnsi="Times New Roman" w:cs="Times New Roman"/>
                <w:b/>
                <w:bCs/>
                <w:sz w:val="24"/>
                <w:szCs w:val="24"/>
                <w:lang w:eastAsia="ru-RU"/>
              </w:rPr>
              <w:t>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2.</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Концепцию сайта с обоснованием его социальной значимости, характеристикой планируемой аудитории;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3.</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Справку об источниках финансирования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4.</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Описание технических возможностей администратора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5.</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Описание деятельности физического лица-администратора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6.</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Справка об администрации доменного имени сайта, указанного в Заявлении;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7.</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Резюме физических лиц, сотрудников и описание организаций-партнеров, занятых в реализации сайта;</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8.</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Отзывы, рекомендации, экспертные заключения и публикации о деятельности организации в средствах массовой информации;</w:t>
            </w:r>
          </w:p>
        </w:tc>
      </w:tr>
      <w:tr w:rsidR="0097261F" w:rsidRPr="0097261F" w:rsidTr="0097261F">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9.</w:t>
            </w:r>
          </w:p>
        </w:tc>
        <w:tc>
          <w:tcPr>
            <w:tcW w:w="0" w:type="auto"/>
            <w:hideMark/>
          </w:tcPr>
          <w:p w:rsidR="0097261F" w:rsidRPr="0097261F" w:rsidRDefault="0097261F" w:rsidP="0097261F">
            <w:pPr>
              <w:spacing w:after="0" w:line="240" w:lineRule="auto"/>
              <w:rPr>
                <w:rFonts w:ascii="Times New Roman" w:eastAsia="Times New Roman" w:hAnsi="Times New Roman" w:cs="Times New Roman"/>
                <w:sz w:val="24"/>
                <w:szCs w:val="24"/>
                <w:lang w:eastAsia="ru-RU"/>
              </w:rPr>
            </w:pPr>
            <w:r w:rsidRPr="0097261F">
              <w:rPr>
                <w:rFonts w:ascii="Times New Roman" w:eastAsia="Times New Roman" w:hAnsi="Times New Roman" w:cs="Times New Roman"/>
                <w:sz w:val="24"/>
                <w:szCs w:val="24"/>
                <w:lang w:eastAsia="ru-RU"/>
              </w:rPr>
              <w:t>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tc>
      </w:tr>
    </w:tbl>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lastRenderedPageBreak/>
        <w:t xml:space="preserve">Федеральные органы государственной власти самостоятельно определяют порядок рассмотрения заявок </w:t>
      </w:r>
      <w:proofErr w:type="gramStart"/>
      <w:r w:rsidRPr="0097261F">
        <w:rPr>
          <w:rFonts w:ascii="Arial" w:eastAsia="Times New Roman" w:hAnsi="Arial" w:cs="Arial"/>
          <w:color w:val="333333"/>
          <w:sz w:val="23"/>
          <w:szCs w:val="23"/>
          <w:lang w:eastAsia="ru-RU"/>
        </w:rPr>
        <w:t>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w:t>
      </w:r>
      <w:proofErr w:type="gramEnd"/>
      <w:r w:rsidRPr="0097261F">
        <w:rPr>
          <w:rFonts w:ascii="Arial" w:eastAsia="Times New Roman" w:hAnsi="Arial" w:cs="Arial"/>
          <w:color w:val="333333"/>
          <w:sz w:val="23"/>
          <w:szCs w:val="23"/>
          <w:lang w:eastAsia="ru-RU"/>
        </w:rPr>
        <w:t xml:space="preserve"> и сайтам для включения в Реестр.</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proofErr w:type="gramStart"/>
      <w:r w:rsidRPr="0097261F">
        <w:rPr>
          <w:rFonts w:ascii="Arial" w:eastAsia="Times New Roman" w:hAnsi="Arial" w:cs="Arial"/>
          <w:color w:val="333333"/>
          <w:sz w:val="23"/>
          <w:szCs w:val="23"/>
          <w:lang w:eastAsia="ru-RU"/>
        </w:rPr>
        <w:t>Региональные исполнительные органы государственной власти для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 создают комиссии по рассмотрению сайтов в сети "Интернет" для включения в Реестр безопасных образовательных сайтов, члены которых рассматривают представленные (далее - комиссии).</w:t>
      </w:r>
      <w:proofErr w:type="gramEnd"/>
      <w:r w:rsidRPr="0097261F">
        <w:rPr>
          <w:rFonts w:ascii="Arial" w:eastAsia="Times New Roman" w:hAnsi="Arial" w:cs="Arial"/>
          <w:color w:val="333333"/>
          <w:sz w:val="23"/>
          <w:szCs w:val="23"/>
          <w:lang w:eastAsia="ru-RU"/>
        </w:rPr>
        <w:t xml:space="preserve"> Порядок организации работы, список ее членов и другие аспекты, связанные с деятельностью по организации и работы комиссии, самостоятельно определяет исполнительный орган государственной власти субъекта Российской Федерации.</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После направления письма на имя Председателя Временной комиссии Совета Федерации по развитию информационного общества о включении сайта в РБОС Экспертный совет осуществляет повторную проверку сайтов на соответствие требованиям для включения в РБОС. Для осуществления проверки сайтов могут привлекаться члены Экспертного совета или другого органа, образованного в рамках Экспертного совета.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При осуществлении Экспертным советом проверки сайта, направленного федеральным органом государственной власти и (или) исполнительным органом государственной власти субъекта Российской Федерации, и выявлении нарушений настоящих требований сайт в РБОС не включается.</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Проверка сайтов Экспертным советом осуществляется в течение трех календарных месяцев и обновление РБОС осуществляется в течение одного календарного месяца.</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Обращения о не функционировании сайта либо нарушении сайтом настоящих требований могут направить пользователи с помощью формы, размещенной на сайте СКФ. Обращения рассматриваются в течение 30 календарных дней без ответа пользователю, направившему обращение.</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Для создания практических условий использования сайтов, включенных в Реестр безопасных образовательных сайтов (РБОС), Временная комиссия Совета Федерации по развитию информационного общества запускает на базе портала "</w:t>
      </w:r>
      <w:proofErr w:type="spellStart"/>
      <w:r w:rsidRPr="0097261F">
        <w:rPr>
          <w:rFonts w:ascii="Arial" w:eastAsia="Times New Roman" w:hAnsi="Arial" w:cs="Arial"/>
          <w:color w:val="333333"/>
          <w:sz w:val="23"/>
          <w:szCs w:val="23"/>
          <w:lang w:eastAsia="ru-RU"/>
        </w:rPr>
        <w:t>Сетевичок</w:t>
      </w:r>
      <w:proofErr w:type="spellEnd"/>
      <w:r w:rsidRPr="0097261F">
        <w:rPr>
          <w:rFonts w:ascii="Arial" w:eastAsia="Times New Roman" w:hAnsi="Arial" w:cs="Arial"/>
          <w:color w:val="333333"/>
          <w:sz w:val="23"/>
          <w:szCs w:val="23"/>
          <w:lang w:eastAsia="ru-RU"/>
        </w:rPr>
        <w:t>" поисковую систему "</w:t>
      </w:r>
      <w:proofErr w:type="spellStart"/>
      <w:r w:rsidRPr="0097261F">
        <w:rPr>
          <w:rFonts w:ascii="Arial" w:eastAsia="Times New Roman" w:hAnsi="Arial" w:cs="Arial"/>
          <w:color w:val="333333"/>
          <w:sz w:val="23"/>
          <w:szCs w:val="23"/>
          <w:lang w:eastAsia="ru-RU"/>
        </w:rPr>
        <w:t>Сетевичок</w:t>
      </w:r>
      <w:proofErr w:type="spellEnd"/>
      <w:r w:rsidRPr="0097261F">
        <w:rPr>
          <w:rFonts w:ascii="Arial" w:eastAsia="Times New Roman" w:hAnsi="Arial" w:cs="Arial"/>
          <w:color w:val="333333"/>
          <w:sz w:val="23"/>
          <w:szCs w:val="23"/>
          <w:lang w:eastAsia="ru-RU"/>
        </w:rPr>
        <w:t>" по сайтам, включенным в РБОС, по адресу www.поиск</w:t>
      </w:r>
      <w:proofErr w:type="gramStart"/>
      <w:r w:rsidRPr="0097261F">
        <w:rPr>
          <w:rFonts w:ascii="Arial" w:eastAsia="Times New Roman" w:hAnsi="Arial" w:cs="Arial"/>
          <w:color w:val="333333"/>
          <w:sz w:val="23"/>
          <w:szCs w:val="23"/>
          <w:lang w:eastAsia="ru-RU"/>
        </w:rPr>
        <w:t>.с</w:t>
      </w:r>
      <w:proofErr w:type="gramEnd"/>
      <w:r w:rsidRPr="0097261F">
        <w:rPr>
          <w:rFonts w:ascii="Arial" w:eastAsia="Times New Roman" w:hAnsi="Arial" w:cs="Arial"/>
          <w:color w:val="333333"/>
          <w:sz w:val="23"/>
          <w:szCs w:val="23"/>
          <w:lang w:eastAsia="ru-RU"/>
        </w:rPr>
        <w:t>етевичок.рф.</w:t>
      </w:r>
    </w:p>
    <w:p w:rsidR="0097261F" w:rsidRPr="0097261F" w:rsidRDefault="0097261F" w:rsidP="0097261F">
      <w:pPr>
        <w:shd w:val="clear" w:color="auto" w:fill="FFFFFF"/>
        <w:spacing w:after="255" w:line="270" w:lineRule="atLeast"/>
        <w:rPr>
          <w:rFonts w:ascii="Arial" w:eastAsia="Times New Roman" w:hAnsi="Arial" w:cs="Arial"/>
          <w:color w:val="333333"/>
          <w:sz w:val="23"/>
          <w:szCs w:val="23"/>
          <w:lang w:eastAsia="ru-RU"/>
        </w:rPr>
      </w:pPr>
      <w:r w:rsidRPr="0097261F">
        <w:rPr>
          <w:rFonts w:ascii="Arial" w:eastAsia="Times New Roman" w:hAnsi="Arial" w:cs="Arial"/>
          <w:color w:val="333333"/>
          <w:sz w:val="23"/>
          <w:szCs w:val="23"/>
          <w:lang w:eastAsia="ru-RU"/>
        </w:rPr>
        <w:t>Использование поисковой системы в образовательном процессе образовательными организациями позволит обеспечить доступ обучающихся и педагогических работников к информации из проверенных источников, исключив возможность доступа к информации, причиняющей вред здоровью и (или) развитию детей, а также не соответствующей задачам образования.</w:t>
      </w:r>
    </w:p>
    <w:p w:rsidR="0097261F" w:rsidRPr="0097261F" w:rsidRDefault="0097261F" w:rsidP="0097261F">
      <w:pPr>
        <w:shd w:val="clear" w:color="auto" w:fill="FFFFFF"/>
        <w:spacing w:after="255" w:line="300" w:lineRule="atLeast"/>
        <w:outlineLvl w:val="1"/>
        <w:rPr>
          <w:rFonts w:ascii="Arial" w:eastAsia="Times New Roman" w:hAnsi="Arial" w:cs="Arial"/>
          <w:b/>
          <w:bCs/>
          <w:color w:val="4D4D4D"/>
          <w:sz w:val="27"/>
          <w:szCs w:val="27"/>
          <w:lang w:eastAsia="ru-RU"/>
        </w:rPr>
      </w:pPr>
      <w:bookmarkStart w:id="1" w:name="review"/>
      <w:bookmarkStart w:id="2" w:name="_GoBack"/>
      <w:bookmarkEnd w:id="1"/>
      <w:bookmarkEnd w:id="2"/>
    </w:p>
    <w:p w:rsidR="00633E60" w:rsidRDefault="00633E60"/>
    <w:sectPr w:rsidR="00633E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D23"/>
    <w:rsid w:val="00365D23"/>
    <w:rsid w:val="00633E60"/>
    <w:rsid w:val="009726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7458137">
      <w:bodyDiv w:val="1"/>
      <w:marLeft w:val="0"/>
      <w:marRight w:val="0"/>
      <w:marTop w:val="0"/>
      <w:marBottom w:val="0"/>
      <w:divBdr>
        <w:top w:val="none" w:sz="0" w:space="0" w:color="auto"/>
        <w:left w:val="none" w:sz="0" w:space="0" w:color="auto"/>
        <w:bottom w:val="none" w:sz="0" w:space="0" w:color="auto"/>
        <w:right w:val="none" w:sz="0" w:space="0" w:color="auto"/>
      </w:divBdr>
      <w:divsChild>
        <w:div w:id="1630553200">
          <w:marLeft w:val="0"/>
          <w:marRight w:val="0"/>
          <w:marTop w:val="0"/>
          <w:marBottom w:val="180"/>
          <w:divBdr>
            <w:top w:val="none" w:sz="0" w:space="0" w:color="auto"/>
            <w:left w:val="none" w:sz="0" w:space="0" w:color="auto"/>
            <w:bottom w:val="none" w:sz="0" w:space="0" w:color="auto"/>
            <w:right w:val="none" w:sz="0" w:space="0" w:color="auto"/>
          </w:divBdr>
        </w:div>
        <w:div w:id="2033750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2145832/" TargetMode="External"/><Relationship Id="rId3" Type="http://schemas.openxmlformats.org/officeDocument/2006/relationships/settings" Target="settings.xml"/><Relationship Id="rId7" Type="http://schemas.openxmlformats.org/officeDocument/2006/relationships/hyperlink" Target="https://www.garant.ru/products/ipo/prime/doc/72145832/"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garant.ru/products/ipo/prime/doc/72145832/" TargetMode="External"/><Relationship Id="rId11" Type="http://schemas.openxmlformats.org/officeDocument/2006/relationships/fontTable" Target="fontTable.xml"/><Relationship Id="rId5" Type="http://schemas.openxmlformats.org/officeDocument/2006/relationships/hyperlink" Target="https://www.garant.ru/products/ipo/prime/doc/72145832/" TargetMode="External"/><Relationship Id="rId10" Type="http://schemas.openxmlformats.org/officeDocument/2006/relationships/hyperlink" Target="https://www.garant.ru/products/ipo/prime/doc/72145832/" TargetMode="External"/><Relationship Id="rId4" Type="http://schemas.openxmlformats.org/officeDocument/2006/relationships/webSettings" Target="webSettings.xml"/><Relationship Id="rId9" Type="http://schemas.openxmlformats.org/officeDocument/2006/relationships/hyperlink" Target="https://www.garant.ru/products/ipo/prime/doc/7214583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11891</Words>
  <Characters>67785</Characters>
  <Application>Microsoft Office Word</Application>
  <DocSecurity>0</DocSecurity>
  <Lines>564</Lines>
  <Paragraphs>159</Paragraphs>
  <ScaleCrop>false</ScaleCrop>
  <Company>SPecialiST RePack</Company>
  <LinksUpToDate>false</LinksUpToDate>
  <CharactersWithSpaces>79517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2022-01-13T06:39:00Z</dcterms:created>
  <dcterms:modified xsi:type="dcterms:W3CDTF">2022-01-13T06:40:00Z</dcterms:modified>
</cp:coreProperties>
</file>